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1A4" w:rsidRPr="00B9209D" w:rsidRDefault="00EC01A4" w:rsidP="00EC01A4">
      <w:pPr>
        <w:shd w:val="clear" w:color="auto" w:fill="FFFFFF"/>
        <w:spacing w:after="0" w:line="285" w:lineRule="atLeast"/>
        <w:textAlignment w:val="baseline"/>
        <w:rPr>
          <w:rFonts w:ascii="Times New Roman" w:eastAsia="Times New Roman" w:hAnsi="Times New Roman" w:cs="Times New Roman"/>
          <w:color w:val="FF0000"/>
          <w:spacing w:val="2"/>
          <w:sz w:val="24"/>
          <w:szCs w:val="24"/>
          <w:lang w:eastAsia="ru-RU"/>
        </w:rPr>
      </w:pPr>
      <w:r w:rsidRPr="00B9209D">
        <w:rPr>
          <w:rFonts w:ascii="Times New Roman" w:eastAsia="Times New Roman" w:hAnsi="Times New Roman" w:cs="Times New Roman"/>
          <w:color w:val="FF0000"/>
          <w:spacing w:val="2"/>
          <w:sz w:val="24"/>
          <w:szCs w:val="24"/>
          <w:lang w:eastAsia="ru-RU"/>
        </w:rPr>
        <w:t xml:space="preserve">      </w:t>
      </w:r>
    </w:p>
    <w:p w:rsidR="003B1C8E" w:rsidRDefault="003B1C8E" w:rsidP="00261B1E">
      <w:pPr>
        <w:jc w:val="center"/>
        <w:rPr>
          <w:rFonts w:ascii="Times New Roman" w:hAnsi="Times New Roman" w:cs="Times New Roman"/>
          <w:b/>
          <w:sz w:val="24"/>
          <w:szCs w:val="24"/>
          <w:lang w:val="kk-KZ"/>
        </w:rPr>
      </w:pPr>
      <w:r w:rsidRPr="003B1C8E">
        <w:rPr>
          <w:rFonts w:ascii="Times New Roman" w:hAnsi="Times New Roman" w:cs="Times New Roman"/>
          <w:b/>
          <w:sz w:val="24"/>
          <w:szCs w:val="24"/>
          <w:lang w:val="kk-KZ"/>
        </w:rPr>
        <w:t xml:space="preserve">40200 – «Мал шаруашылығы және зоотехния» мамандығы бойынша </w:t>
      </w:r>
    </w:p>
    <w:p w:rsidR="003B1C8E" w:rsidRPr="003B1C8E" w:rsidRDefault="003B1C8E" w:rsidP="00261B1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қауымдастырылған</w:t>
      </w:r>
      <w:r w:rsidRPr="003B1C8E">
        <w:rPr>
          <w:rFonts w:ascii="Times New Roman" w:hAnsi="Times New Roman" w:cs="Times New Roman"/>
          <w:b/>
          <w:sz w:val="24"/>
          <w:szCs w:val="24"/>
          <w:lang w:val="kk-KZ"/>
        </w:rPr>
        <w:t xml:space="preserve"> профессор (доцент) ғылыми атағын алуға ізденуші туралы</w:t>
      </w:r>
      <w:r>
        <w:rPr>
          <w:rFonts w:ascii="Times New Roman" w:hAnsi="Times New Roman" w:cs="Times New Roman"/>
          <w:b/>
          <w:sz w:val="24"/>
          <w:szCs w:val="24"/>
          <w:lang w:val="kk-KZ"/>
        </w:rPr>
        <w:t xml:space="preserve"> Анықтама</w:t>
      </w:r>
    </w:p>
    <w:tbl>
      <w:tblPr>
        <w:tblStyle w:val="a4"/>
        <w:tblW w:w="9889" w:type="dxa"/>
        <w:tblLook w:val="04A0" w:firstRow="1" w:lastRow="0" w:firstColumn="1" w:lastColumn="0" w:noHBand="0" w:noVBand="1"/>
      </w:tblPr>
      <w:tblGrid>
        <w:gridCol w:w="534"/>
        <w:gridCol w:w="4394"/>
        <w:gridCol w:w="4961"/>
      </w:tblGrid>
      <w:tr w:rsidR="007F3A10" w:rsidRPr="00B9209D" w:rsidTr="005D7BA0">
        <w:tc>
          <w:tcPr>
            <w:tcW w:w="534" w:type="dxa"/>
          </w:tcPr>
          <w:p w:rsidR="007F3A10" w:rsidRPr="00B9209D" w:rsidRDefault="007F3A10"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1</w:t>
            </w:r>
          </w:p>
        </w:tc>
        <w:tc>
          <w:tcPr>
            <w:tcW w:w="4394" w:type="dxa"/>
          </w:tcPr>
          <w:p w:rsidR="007F3A10" w:rsidRPr="003B1C8E" w:rsidRDefault="003B1C8E" w:rsidP="003B1C8E">
            <w:pPr>
              <w:jc w:val="center"/>
              <w:rPr>
                <w:rFonts w:ascii="Times New Roman" w:hAnsi="Times New Roman" w:cs="Times New Roman"/>
                <w:sz w:val="24"/>
                <w:szCs w:val="24"/>
                <w:lang w:val="kk-KZ"/>
              </w:rPr>
            </w:pPr>
            <w:r w:rsidRPr="003B1C8E">
              <w:rPr>
                <w:rFonts w:ascii="Times New Roman" w:hAnsi="Times New Roman" w:cs="Times New Roman"/>
                <w:sz w:val="24"/>
                <w:szCs w:val="24"/>
                <w:lang w:val="kk-KZ"/>
              </w:rPr>
              <w:t>Тегі, аты, әкесінің аты (</w:t>
            </w:r>
            <w:r>
              <w:rPr>
                <w:rFonts w:ascii="Times New Roman" w:hAnsi="Times New Roman" w:cs="Times New Roman"/>
                <w:sz w:val="24"/>
                <w:szCs w:val="24"/>
                <w:lang w:val="kk-KZ"/>
              </w:rPr>
              <w:t>болған жағдайда</w:t>
            </w:r>
            <w:r w:rsidRPr="003B1C8E">
              <w:rPr>
                <w:rFonts w:ascii="Times New Roman" w:hAnsi="Times New Roman" w:cs="Times New Roman"/>
                <w:sz w:val="24"/>
                <w:szCs w:val="24"/>
                <w:lang w:val="kk-KZ"/>
              </w:rPr>
              <w:t>)</w:t>
            </w:r>
          </w:p>
        </w:tc>
        <w:tc>
          <w:tcPr>
            <w:tcW w:w="4961" w:type="dxa"/>
          </w:tcPr>
          <w:p w:rsidR="007F3A10" w:rsidRPr="00B9209D" w:rsidRDefault="00B614D1"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Давлетова Айнур Маликовна</w:t>
            </w:r>
          </w:p>
        </w:tc>
      </w:tr>
      <w:tr w:rsidR="007F3A10" w:rsidRPr="003B1C8E" w:rsidTr="005D7BA0">
        <w:tc>
          <w:tcPr>
            <w:tcW w:w="534" w:type="dxa"/>
          </w:tcPr>
          <w:p w:rsidR="007F3A10" w:rsidRPr="00B9209D" w:rsidRDefault="007F3A10"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2</w:t>
            </w:r>
          </w:p>
        </w:tc>
        <w:tc>
          <w:tcPr>
            <w:tcW w:w="4394" w:type="dxa"/>
          </w:tcPr>
          <w:p w:rsidR="007F3A10" w:rsidRPr="003B1C8E" w:rsidRDefault="003B1C8E" w:rsidP="00B614D1">
            <w:pPr>
              <w:jc w:val="both"/>
              <w:rPr>
                <w:rFonts w:ascii="Times New Roman" w:hAnsi="Times New Roman" w:cs="Times New Roman"/>
                <w:sz w:val="24"/>
                <w:szCs w:val="24"/>
                <w:lang w:val="kk-KZ"/>
              </w:rPr>
            </w:pPr>
            <w:r w:rsidRPr="003B1C8E">
              <w:rPr>
                <w:rFonts w:ascii="Arial" w:hAnsi="Arial" w:cs="Arial"/>
                <w:color w:val="333333"/>
                <w:sz w:val="21"/>
                <w:szCs w:val="21"/>
                <w:shd w:val="clear" w:color="auto" w:fill="FFFFFF"/>
                <w:lang w:val="kk-KZ"/>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уақыты</w:t>
            </w:r>
          </w:p>
        </w:tc>
        <w:tc>
          <w:tcPr>
            <w:tcW w:w="4961" w:type="dxa"/>
          </w:tcPr>
          <w:p w:rsidR="003B1C8E" w:rsidRPr="003B1C8E" w:rsidRDefault="003B1C8E" w:rsidP="003B1C8E">
            <w:pPr>
              <w:jc w:val="both"/>
              <w:rPr>
                <w:rFonts w:ascii="Times New Roman" w:eastAsia="Times New Roman" w:hAnsi="Times New Roman" w:cs="Times New Roman"/>
                <w:sz w:val="24"/>
                <w:szCs w:val="24"/>
                <w:lang w:val="kk-KZ" w:eastAsia="ru-RU"/>
              </w:rPr>
            </w:pPr>
            <w:r w:rsidRPr="003B1C8E">
              <w:rPr>
                <w:rFonts w:ascii="Times New Roman" w:eastAsia="Times New Roman" w:hAnsi="Times New Roman" w:cs="Times New Roman"/>
                <w:bCs/>
                <w:sz w:val="24"/>
                <w:szCs w:val="24"/>
                <w:lang w:val="kk-KZ" w:eastAsia="ru-RU"/>
              </w:rPr>
              <w:t>Ауыл шаруашылығы ғылымдарының кандидаты, РФ Ғылым және жоғары білім министрлігінің 2022 жылғы 28 қарашадағы №1600/нк-3 бұйрығы</w:t>
            </w:r>
            <w:r>
              <w:rPr>
                <w:rFonts w:ascii="Times New Roman" w:eastAsia="Times New Roman" w:hAnsi="Times New Roman" w:cs="Times New Roman"/>
                <w:sz w:val="24"/>
                <w:szCs w:val="24"/>
                <w:lang w:val="kk-KZ" w:eastAsia="ru-RU"/>
              </w:rPr>
              <w:t xml:space="preserve">. </w:t>
            </w:r>
            <w:r w:rsidRPr="003B1C8E">
              <w:rPr>
                <w:rFonts w:ascii="Times New Roman" w:eastAsia="Times New Roman" w:hAnsi="Times New Roman" w:cs="Times New Roman"/>
                <w:bCs/>
                <w:sz w:val="24"/>
                <w:szCs w:val="24"/>
                <w:lang w:val="kk-KZ" w:eastAsia="ru-RU"/>
              </w:rPr>
              <w:t>Сериясы КАН №027729</w:t>
            </w:r>
          </w:p>
          <w:p w:rsidR="003B1C8E" w:rsidRPr="003B1C8E" w:rsidRDefault="003B1C8E" w:rsidP="003B1C8E">
            <w:pPr>
              <w:jc w:val="both"/>
              <w:rPr>
                <w:rFonts w:ascii="Times New Roman" w:eastAsia="Times New Roman" w:hAnsi="Times New Roman" w:cs="Times New Roman"/>
                <w:sz w:val="24"/>
                <w:szCs w:val="24"/>
                <w:lang w:val="kk-KZ" w:eastAsia="ru-RU"/>
              </w:rPr>
            </w:pPr>
            <w:r w:rsidRPr="003B1C8E">
              <w:rPr>
                <w:rFonts w:ascii="Times New Roman" w:eastAsia="Times New Roman" w:hAnsi="Times New Roman" w:cs="Times New Roman"/>
                <w:bCs/>
                <w:sz w:val="24"/>
                <w:szCs w:val="24"/>
                <w:lang w:val="kk-KZ" w:eastAsia="ru-RU"/>
              </w:rPr>
              <w:t>2023 жылғы 21 маусымдағы №821 н/қ бұйрығымен 8D082 «Мал шаруашылығы» даярлау бағыты бойынша философия докторы (PhD) дәрежесіне сәйкес деп танылды.</w:t>
            </w:r>
          </w:p>
          <w:p w:rsidR="003B1C8E" w:rsidRPr="003B1C8E" w:rsidRDefault="003B1C8E" w:rsidP="00944C20">
            <w:pPr>
              <w:jc w:val="both"/>
              <w:rPr>
                <w:rFonts w:ascii="Times New Roman" w:hAnsi="Times New Roman" w:cs="Times New Roman"/>
                <w:sz w:val="24"/>
                <w:szCs w:val="24"/>
                <w:lang w:val="kk-KZ"/>
              </w:rPr>
            </w:pPr>
          </w:p>
        </w:tc>
      </w:tr>
      <w:tr w:rsidR="007F3A10" w:rsidRPr="00B9209D" w:rsidTr="005D7BA0">
        <w:tc>
          <w:tcPr>
            <w:tcW w:w="534" w:type="dxa"/>
          </w:tcPr>
          <w:p w:rsidR="007F3A10" w:rsidRPr="00B9209D" w:rsidRDefault="00F509C6"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3</w:t>
            </w:r>
          </w:p>
        </w:tc>
        <w:tc>
          <w:tcPr>
            <w:tcW w:w="4394" w:type="dxa"/>
          </w:tcPr>
          <w:p w:rsidR="007F3A10" w:rsidRPr="00B9209D" w:rsidRDefault="003B1C8E" w:rsidP="00B614D1">
            <w:pPr>
              <w:jc w:val="both"/>
              <w:rPr>
                <w:rFonts w:ascii="Times New Roman" w:hAnsi="Times New Roman" w:cs="Times New Roman"/>
                <w:sz w:val="24"/>
                <w:szCs w:val="24"/>
                <w:lang w:val="kk-KZ"/>
              </w:rPr>
            </w:pPr>
            <w:proofErr w:type="spellStart"/>
            <w:r>
              <w:rPr>
                <w:rFonts w:ascii="Arial" w:hAnsi="Arial" w:cs="Arial"/>
                <w:color w:val="333333"/>
                <w:sz w:val="21"/>
                <w:szCs w:val="21"/>
                <w:shd w:val="clear" w:color="auto" w:fill="FFFFFF"/>
              </w:rPr>
              <w:t>Ғылыми</w:t>
            </w:r>
            <w:proofErr w:type="spellEnd"/>
            <w:r>
              <w:rPr>
                <w:rFonts w:ascii="Arial" w:hAnsi="Arial" w:cs="Arial"/>
                <w:color w:val="333333"/>
                <w:sz w:val="21"/>
                <w:szCs w:val="21"/>
                <w:shd w:val="clear" w:color="auto" w:fill="FFFFFF"/>
              </w:rPr>
              <w:t xml:space="preserve"> </w:t>
            </w:r>
            <w:proofErr w:type="spellStart"/>
            <w:r>
              <w:rPr>
                <w:rFonts w:ascii="Arial" w:hAnsi="Arial" w:cs="Arial"/>
                <w:color w:val="333333"/>
                <w:sz w:val="21"/>
                <w:szCs w:val="21"/>
                <w:shd w:val="clear" w:color="auto" w:fill="FFFFFF"/>
              </w:rPr>
              <w:t>атақ</w:t>
            </w:r>
            <w:proofErr w:type="spellEnd"/>
            <w:r>
              <w:rPr>
                <w:rFonts w:ascii="Arial" w:hAnsi="Arial" w:cs="Arial"/>
                <w:color w:val="333333"/>
                <w:sz w:val="21"/>
                <w:szCs w:val="21"/>
                <w:shd w:val="clear" w:color="auto" w:fill="FFFFFF"/>
              </w:rPr>
              <w:t xml:space="preserve">, </w:t>
            </w:r>
            <w:proofErr w:type="spellStart"/>
            <w:r>
              <w:rPr>
                <w:rFonts w:ascii="Arial" w:hAnsi="Arial" w:cs="Arial"/>
                <w:color w:val="333333"/>
                <w:sz w:val="21"/>
                <w:szCs w:val="21"/>
                <w:shd w:val="clear" w:color="auto" w:fill="FFFFFF"/>
              </w:rPr>
              <w:t>берілген</w:t>
            </w:r>
            <w:proofErr w:type="spellEnd"/>
            <w:r>
              <w:rPr>
                <w:rFonts w:ascii="Arial" w:hAnsi="Arial" w:cs="Arial"/>
                <w:color w:val="333333"/>
                <w:sz w:val="21"/>
                <w:szCs w:val="21"/>
                <w:shd w:val="clear" w:color="auto" w:fill="FFFFFF"/>
              </w:rPr>
              <w:t xml:space="preserve"> </w:t>
            </w:r>
            <w:proofErr w:type="spellStart"/>
            <w:r>
              <w:rPr>
                <w:rFonts w:ascii="Arial" w:hAnsi="Arial" w:cs="Arial"/>
                <w:color w:val="333333"/>
                <w:sz w:val="21"/>
                <w:szCs w:val="21"/>
                <w:shd w:val="clear" w:color="auto" w:fill="FFFFFF"/>
              </w:rPr>
              <w:t>уақыты</w:t>
            </w:r>
            <w:proofErr w:type="spellEnd"/>
          </w:p>
        </w:tc>
        <w:tc>
          <w:tcPr>
            <w:tcW w:w="4961" w:type="dxa"/>
          </w:tcPr>
          <w:p w:rsidR="007F3A10" w:rsidRPr="00B9209D" w:rsidRDefault="00B9209D"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w:t>
            </w:r>
          </w:p>
        </w:tc>
      </w:tr>
      <w:tr w:rsidR="00F509C6" w:rsidRPr="00A607A7" w:rsidTr="005D7BA0">
        <w:tc>
          <w:tcPr>
            <w:tcW w:w="534" w:type="dxa"/>
          </w:tcPr>
          <w:p w:rsidR="00F509C6" w:rsidRPr="00B9209D" w:rsidRDefault="00F509C6"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4</w:t>
            </w:r>
          </w:p>
        </w:tc>
        <w:tc>
          <w:tcPr>
            <w:tcW w:w="4394" w:type="dxa"/>
          </w:tcPr>
          <w:p w:rsidR="00F509C6" w:rsidRPr="00B9209D" w:rsidRDefault="003B1C8E" w:rsidP="00B614D1">
            <w:pPr>
              <w:jc w:val="both"/>
              <w:rPr>
                <w:rFonts w:ascii="Times New Roman" w:hAnsi="Times New Roman" w:cs="Times New Roman"/>
                <w:sz w:val="24"/>
                <w:szCs w:val="24"/>
                <w:lang w:val="kk-KZ"/>
              </w:rPr>
            </w:pPr>
            <w:proofErr w:type="spellStart"/>
            <w:r>
              <w:rPr>
                <w:rFonts w:ascii="Arial" w:hAnsi="Arial" w:cs="Arial"/>
                <w:color w:val="333333"/>
                <w:sz w:val="21"/>
                <w:szCs w:val="21"/>
                <w:shd w:val="clear" w:color="auto" w:fill="FFFFFF"/>
              </w:rPr>
              <w:t>Құрметті</w:t>
            </w:r>
            <w:proofErr w:type="spellEnd"/>
            <w:r>
              <w:rPr>
                <w:rFonts w:ascii="Arial" w:hAnsi="Arial" w:cs="Arial"/>
                <w:color w:val="333333"/>
                <w:sz w:val="21"/>
                <w:szCs w:val="21"/>
                <w:shd w:val="clear" w:color="auto" w:fill="FFFFFF"/>
              </w:rPr>
              <w:t xml:space="preserve"> </w:t>
            </w:r>
            <w:proofErr w:type="spellStart"/>
            <w:r>
              <w:rPr>
                <w:rFonts w:ascii="Arial" w:hAnsi="Arial" w:cs="Arial"/>
                <w:color w:val="333333"/>
                <w:sz w:val="21"/>
                <w:szCs w:val="21"/>
                <w:shd w:val="clear" w:color="auto" w:fill="FFFFFF"/>
              </w:rPr>
              <w:t>атақ</w:t>
            </w:r>
            <w:proofErr w:type="spellEnd"/>
            <w:r>
              <w:rPr>
                <w:rFonts w:ascii="Arial" w:hAnsi="Arial" w:cs="Arial"/>
                <w:color w:val="333333"/>
                <w:sz w:val="21"/>
                <w:szCs w:val="21"/>
                <w:shd w:val="clear" w:color="auto" w:fill="FFFFFF"/>
              </w:rPr>
              <w:t xml:space="preserve">, </w:t>
            </w:r>
            <w:proofErr w:type="spellStart"/>
            <w:r>
              <w:rPr>
                <w:rFonts w:ascii="Arial" w:hAnsi="Arial" w:cs="Arial"/>
                <w:color w:val="333333"/>
                <w:sz w:val="21"/>
                <w:szCs w:val="21"/>
                <w:shd w:val="clear" w:color="auto" w:fill="FFFFFF"/>
              </w:rPr>
              <w:t>берілген</w:t>
            </w:r>
            <w:proofErr w:type="spellEnd"/>
            <w:r>
              <w:rPr>
                <w:rFonts w:ascii="Arial" w:hAnsi="Arial" w:cs="Arial"/>
                <w:color w:val="333333"/>
                <w:sz w:val="21"/>
                <w:szCs w:val="21"/>
                <w:shd w:val="clear" w:color="auto" w:fill="FFFFFF"/>
              </w:rPr>
              <w:t xml:space="preserve"> </w:t>
            </w:r>
            <w:proofErr w:type="spellStart"/>
            <w:r>
              <w:rPr>
                <w:rFonts w:ascii="Arial" w:hAnsi="Arial" w:cs="Arial"/>
                <w:color w:val="333333"/>
                <w:sz w:val="21"/>
                <w:szCs w:val="21"/>
                <w:shd w:val="clear" w:color="auto" w:fill="FFFFFF"/>
              </w:rPr>
              <w:t>уақыты</w:t>
            </w:r>
            <w:proofErr w:type="spellEnd"/>
          </w:p>
        </w:tc>
        <w:tc>
          <w:tcPr>
            <w:tcW w:w="4961" w:type="dxa"/>
          </w:tcPr>
          <w:p w:rsidR="00A607A7" w:rsidRPr="00B9209D" w:rsidRDefault="00A607A7" w:rsidP="00A607A7">
            <w:pPr>
              <w:jc w:val="both"/>
              <w:rPr>
                <w:rFonts w:ascii="Times New Roman" w:hAnsi="Times New Roman" w:cs="Times New Roman"/>
                <w:sz w:val="24"/>
                <w:szCs w:val="24"/>
                <w:lang w:val="kk-KZ"/>
              </w:rPr>
            </w:pPr>
            <w:r w:rsidRPr="00A607A7">
              <w:rPr>
                <w:rFonts w:ascii="Times New Roman" w:hAnsi="Times New Roman" w:cs="Times New Roman"/>
                <w:sz w:val="24"/>
                <w:szCs w:val="24"/>
                <w:lang w:val="kk-KZ"/>
              </w:rPr>
              <w:t>РФ</w:t>
            </w:r>
            <w:r w:rsidRPr="00A607A7">
              <w:rPr>
                <w:rFonts w:ascii="Times New Roman" w:hAnsi="Times New Roman" w:cs="Times New Roman"/>
                <w:sz w:val="24"/>
                <w:szCs w:val="24"/>
                <w:lang w:val="kk-KZ"/>
              </w:rPr>
              <w:t xml:space="preserve"> </w:t>
            </w:r>
            <w:r>
              <w:rPr>
                <w:rFonts w:ascii="Times New Roman" w:hAnsi="Times New Roman" w:cs="Times New Roman"/>
                <w:sz w:val="24"/>
                <w:szCs w:val="24"/>
                <w:lang w:val="kk-KZ"/>
              </w:rPr>
              <w:t>РЖ</w:t>
            </w:r>
            <w:r w:rsidRPr="00A607A7">
              <w:rPr>
                <w:rFonts w:ascii="Times New Roman" w:hAnsi="Times New Roman" w:cs="Times New Roman"/>
                <w:sz w:val="24"/>
                <w:szCs w:val="24"/>
                <w:lang w:val="kk-KZ"/>
              </w:rPr>
              <w:t>ҒА Агроөнеркәсіптік кешеннің ғылыми мәселелері секциясы бойынша шетелдік корреспондент-мүшесі. 2024 жылғы 20 ақпандағы №А/24/03 бұйрығы</w:t>
            </w:r>
            <w:r w:rsidRPr="00A607A7">
              <w:rPr>
                <w:lang w:val="kk-KZ"/>
              </w:rPr>
              <w:t>.</w:t>
            </w:r>
          </w:p>
        </w:tc>
      </w:tr>
      <w:tr w:rsidR="00F509C6" w:rsidRPr="00762642" w:rsidTr="005D7BA0">
        <w:tc>
          <w:tcPr>
            <w:tcW w:w="534" w:type="dxa"/>
          </w:tcPr>
          <w:p w:rsidR="00F509C6" w:rsidRPr="00B9209D" w:rsidRDefault="00F509C6"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5</w:t>
            </w:r>
          </w:p>
        </w:tc>
        <w:tc>
          <w:tcPr>
            <w:tcW w:w="4394" w:type="dxa"/>
          </w:tcPr>
          <w:p w:rsidR="00F509C6" w:rsidRPr="003B1C8E" w:rsidRDefault="003B1C8E" w:rsidP="003B1C8E">
            <w:pPr>
              <w:jc w:val="both"/>
              <w:rPr>
                <w:rFonts w:ascii="Times New Roman" w:hAnsi="Times New Roman" w:cs="Times New Roman"/>
                <w:sz w:val="24"/>
                <w:szCs w:val="24"/>
                <w:lang w:val="kk-KZ"/>
              </w:rPr>
            </w:pPr>
            <w:r w:rsidRPr="003B1C8E">
              <w:rPr>
                <w:rFonts w:ascii="Arial" w:hAnsi="Arial" w:cs="Arial"/>
                <w:color w:val="333333"/>
                <w:sz w:val="21"/>
                <w:szCs w:val="21"/>
                <w:shd w:val="clear" w:color="auto" w:fill="FFFFFF"/>
                <w:lang w:val="kk-KZ"/>
              </w:rPr>
              <w:t>Лауазымы (лауазымға тағайындалу туралы бұйрық мерзімі және нөмірі)</w:t>
            </w:r>
          </w:p>
        </w:tc>
        <w:tc>
          <w:tcPr>
            <w:tcW w:w="4961" w:type="dxa"/>
          </w:tcPr>
          <w:p w:rsidR="00A607A7" w:rsidRPr="00A607A7" w:rsidRDefault="00A607A7" w:rsidP="00A607A7">
            <w:pPr>
              <w:jc w:val="both"/>
              <w:rPr>
                <w:rFonts w:ascii="Times New Roman" w:eastAsia="Times New Roman" w:hAnsi="Times New Roman" w:cs="Times New Roman"/>
                <w:sz w:val="24"/>
                <w:szCs w:val="24"/>
                <w:lang w:val="kk-KZ" w:eastAsia="ru-RU"/>
              </w:rPr>
            </w:pPr>
            <w:r w:rsidRPr="00A607A7">
              <w:rPr>
                <w:rFonts w:ascii="Times New Roman" w:eastAsia="Times New Roman" w:hAnsi="Times New Roman" w:cs="Times New Roman"/>
                <w:sz w:val="24"/>
                <w:szCs w:val="24"/>
                <w:lang w:val="kk-KZ" w:eastAsia="ru-RU"/>
              </w:rPr>
              <w:t>01.09.2005–01.09.2007 жж. – «Биотехнология және мал шаруашылығы» кафедрасының оқытушысы, 12.09.2005 ж. №156-1 бұйрық;</w:t>
            </w:r>
          </w:p>
          <w:p w:rsidR="00A607A7" w:rsidRPr="00A607A7" w:rsidRDefault="00A607A7" w:rsidP="00A607A7">
            <w:pPr>
              <w:jc w:val="both"/>
              <w:rPr>
                <w:rFonts w:ascii="Times New Roman" w:eastAsia="Times New Roman" w:hAnsi="Times New Roman" w:cs="Times New Roman"/>
                <w:sz w:val="24"/>
                <w:szCs w:val="24"/>
                <w:lang w:val="kk-KZ" w:eastAsia="ru-RU"/>
              </w:rPr>
            </w:pPr>
            <w:r w:rsidRPr="00A607A7">
              <w:rPr>
                <w:rFonts w:ascii="Times New Roman" w:eastAsia="Times New Roman" w:hAnsi="Times New Roman" w:cs="Times New Roman"/>
                <w:sz w:val="24"/>
                <w:szCs w:val="24"/>
                <w:lang w:val="kk-KZ" w:eastAsia="ru-RU"/>
              </w:rPr>
              <w:t>01.09.2007–01.09.2010 жж. – «Биотехнология, мал және балық шаруашылығы» кафедрасының аға оқытушысы, 31.08.2010 ж. №612 §1 бұйрық;</w:t>
            </w:r>
          </w:p>
          <w:p w:rsidR="00A607A7" w:rsidRPr="00A607A7" w:rsidRDefault="00A607A7" w:rsidP="00A607A7">
            <w:pPr>
              <w:jc w:val="both"/>
              <w:rPr>
                <w:rFonts w:ascii="Times New Roman" w:eastAsia="Times New Roman" w:hAnsi="Times New Roman" w:cs="Times New Roman"/>
                <w:sz w:val="24"/>
                <w:szCs w:val="24"/>
                <w:lang w:val="kk-KZ" w:eastAsia="ru-RU"/>
              </w:rPr>
            </w:pPr>
            <w:r w:rsidRPr="00A607A7">
              <w:rPr>
                <w:rFonts w:ascii="Times New Roman" w:eastAsia="Times New Roman" w:hAnsi="Times New Roman" w:cs="Times New Roman"/>
                <w:sz w:val="24"/>
                <w:szCs w:val="24"/>
                <w:lang w:val="kk-KZ" w:eastAsia="ru-RU"/>
              </w:rPr>
              <w:t>03.09.2012–10.06.2013 ж. – 6M080200-«Мал шаруашылығы өнімдерін өндіру технологиясы» мамандығы бойынша магистратураның күндізгі бөліміне түсуіне байланысты «Биотехнология, мал шаруашылығы және балық шаруашылығы» кафедрасының қосымша қызметкері, 03.09.2012 ж. №211 §14 бұйрық;</w:t>
            </w:r>
          </w:p>
          <w:p w:rsidR="00A607A7" w:rsidRPr="00A607A7" w:rsidRDefault="00A607A7" w:rsidP="00A607A7">
            <w:pPr>
              <w:jc w:val="both"/>
              <w:rPr>
                <w:rFonts w:ascii="Times New Roman" w:eastAsia="Times New Roman" w:hAnsi="Times New Roman" w:cs="Times New Roman"/>
                <w:sz w:val="24"/>
                <w:szCs w:val="24"/>
                <w:lang w:val="kk-KZ" w:eastAsia="ru-RU"/>
              </w:rPr>
            </w:pPr>
            <w:r w:rsidRPr="00A607A7">
              <w:rPr>
                <w:rFonts w:ascii="Times New Roman" w:eastAsia="Times New Roman" w:hAnsi="Times New Roman" w:cs="Times New Roman"/>
                <w:sz w:val="24"/>
                <w:szCs w:val="24"/>
                <w:lang w:val="kk-KZ" w:eastAsia="ru-RU"/>
              </w:rPr>
              <w:t>02.09.2013–31.08.2017 жж. – «Биотехнология, мал және балық шаруашылығы» кафедрасының аға оқытушысы, 28.08.2013 ж. №183 §18 ж/б бұйрық;</w:t>
            </w:r>
          </w:p>
          <w:p w:rsidR="00A607A7" w:rsidRPr="00A607A7" w:rsidRDefault="00A607A7" w:rsidP="00A607A7">
            <w:pPr>
              <w:jc w:val="both"/>
              <w:rPr>
                <w:rFonts w:ascii="Times New Roman" w:eastAsia="Times New Roman" w:hAnsi="Times New Roman" w:cs="Times New Roman"/>
                <w:sz w:val="24"/>
                <w:szCs w:val="24"/>
                <w:lang w:val="kk-KZ" w:eastAsia="ru-RU"/>
              </w:rPr>
            </w:pPr>
            <w:r w:rsidRPr="00A607A7">
              <w:rPr>
                <w:rFonts w:ascii="Times New Roman" w:eastAsia="Times New Roman" w:hAnsi="Times New Roman" w:cs="Times New Roman"/>
                <w:sz w:val="24"/>
                <w:szCs w:val="24"/>
                <w:lang w:val="kk-KZ" w:eastAsia="ru-RU"/>
              </w:rPr>
              <w:t>01.09.2017–01.08.2020 жж. – 6D080200-«Мал шаруашылығы өнімдерін өндіру технологиясы» мамандығы бойынша күндізгі бөлім докторанты, 22.08.2017 ж. №0-462-с §2 бұйрық;</w:t>
            </w:r>
          </w:p>
          <w:p w:rsidR="00A607A7" w:rsidRPr="00A607A7" w:rsidRDefault="00A607A7" w:rsidP="00A607A7">
            <w:pPr>
              <w:jc w:val="both"/>
              <w:rPr>
                <w:rFonts w:ascii="Times New Roman" w:eastAsia="Times New Roman" w:hAnsi="Times New Roman" w:cs="Times New Roman"/>
                <w:sz w:val="24"/>
                <w:szCs w:val="24"/>
                <w:lang w:val="kk-KZ" w:eastAsia="ru-RU"/>
              </w:rPr>
            </w:pPr>
            <w:r w:rsidRPr="00A607A7">
              <w:rPr>
                <w:rFonts w:ascii="Times New Roman" w:eastAsia="Times New Roman" w:hAnsi="Times New Roman" w:cs="Times New Roman"/>
                <w:sz w:val="24"/>
                <w:szCs w:val="24"/>
                <w:lang w:val="kk-KZ" w:eastAsia="ru-RU"/>
              </w:rPr>
              <w:t>01.09.2020 ж. – «Мал шаруашылығы өнімдерін өндіру технологиясы» жоғары мектебінің аға оқытушысының м.а., 01.09.2020 ж. №143 §16 бұйрық;</w:t>
            </w:r>
          </w:p>
          <w:p w:rsidR="00A607A7" w:rsidRPr="00A607A7" w:rsidRDefault="00A607A7" w:rsidP="00762642">
            <w:pPr>
              <w:rPr>
                <w:rFonts w:ascii="Times New Roman" w:eastAsia="Times New Roman" w:hAnsi="Times New Roman" w:cs="Times New Roman"/>
                <w:sz w:val="24"/>
                <w:szCs w:val="24"/>
                <w:lang w:val="kk-KZ" w:eastAsia="ru-RU"/>
              </w:rPr>
            </w:pPr>
            <w:r w:rsidRPr="00A607A7">
              <w:rPr>
                <w:rFonts w:ascii="Times New Roman" w:eastAsia="Times New Roman" w:hAnsi="Times New Roman" w:cs="Times New Roman"/>
                <w:sz w:val="24"/>
                <w:szCs w:val="24"/>
                <w:lang w:val="kk-KZ" w:eastAsia="ru-RU"/>
              </w:rPr>
              <w:lastRenderedPageBreak/>
              <w:t>01.09.2021 ж. – «Мал шаруашылығы өнімдерін өндіру технологиясы» жоғары мектебінің аға оқытушысы, 01.09.2021 ж. №168 §15 бұйрық;</w:t>
            </w:r>
          </w:p>
          <w:p w:rsidR="00A607A7" w:rsidRPr="00A607A7" w:rsidRDefault="00A607A7" w:rsidP="00762642">
            <w:pPr>
              <w:rPr>
                <w:rFonts w:ascii="Times New Roman" w:eastAsia="Times New Roman" w:hAnsi="Times New Roman" w:cs="Times New Roman"/>
                <w:sz w:val="24"/>
                <w:szCs w:val="24"/>
                <w:lang w:val="kk-KZ" w:eastAsia="ru-RU"/>
              </w:rPr>
            </w:pPr>
            <w:r w:rsidRPr="00A607A7">
              <w:rPr>
                <w:rFonts w:ascii="Times New Roman" w:eastAsia="Times New Roman" w:hAnsi="Times New Roman" w:cs="Times New Roman"/>
                <w:sz w:val="24"/>
                <w:szCs w:val="24"/>
                <w:lang w:val="kk-KZ" w:eastAsia="ru-RU"/>
              </w:rPr>
              <w:t>01.09.2023–17.09.2024 жж. – «Мал шаруашылығы және биоресурстар» жоғары мектебі доцентінің м.а., 01.09.2023 ж. №166 §23 бұйрық;</w:t>
            </w:r>
          </w:p>
          <w:p w:rsidR="00A607A7" w:rsidRPr="00A607A7" w:rsidRDefault="00A607A7" w:rsidP="00762642">
            <w:pPr>
              <w:rPr>
                <w:rFonts w:ascii="Times New Roman" w:eastAsia="Times New Roman" w:hAnsi="Times New Roman" w:cs="Times New Roman"/>
                <w:sz w:val="24"/>
                <w:szCs w:val="24"/>
                <w:lang w:val="kk-KZ" w:eastAsia="ru-RU"/>
              </w:rPr>
            </w:pPr>
            <w:r w:rsidRPr="00A607A7">
              <w:rPr>
                <w:rFonts w:ascii="Times New Roman" w:eastAsia="Times New Roman" w:hAnsi="Times New Roman" w:cs="Times New Roman"/>
                <w:sz w:val="24"/>
                <w:szCs w:val="24"/>
                <w:lang w:val="kk-KZ" w:eastAsia="ru-RU"/>
              </w:rPr>
              <w:t>18.09.2024 ж. – ішкі қоса атқарушы, «Ветеринария және техносфералық қауіпсіздік» кафедрасының</w:t>
            </w:r>
            <w:r w:rsidR="00762642">
              <w:rPr>
                <w:rFonts w:ascii="Times New Roman" w:eastAsia="Times New Roman" w:hAnsi="Times New Roman" w:cs="Times New Roman"/>
                <w:sz w:val="24"/>
                <w:szCs w:val="24"/>
                <w:lang w:val="kk-KZ" w:eastAsia="ru-RU"/>
              </w:rPr>
              <w:t xml:space="preserve"> қауымдастырылған</w:t>
            </w:r>
            <w:r w:rsidRPr="00A607A7">
              <w:rPr>
                <w:rFonts w:ascii="Times New Roman" w:eastAsia="Times New Roman" w:hAnsi="Times New Roman" w:cs="Times New Roman"/>
                <w:sz w:val="24"/>
                <w:szCs w:val="24"/>
                <w:lang w:val="kk-KZ" w:eastAsia="ru-RU"/>
              </w:rPr>
              <w:t xml:space="preserve"> профессоры, 18.09.2024 ж. №76/1 ж/қ бұйрық;</w:t>
            </w:r>
          </w:p>
          <w:p w:rsidR="00A607A7" w:rsidRPr="00B9209D" w:rsidRDefault="00A607A7" w:rsidP="00762642">
            <w:pPr>
              <w:rPr>
                <w:rFonts w:ascii="Times New Roman" w:hAnsi="Times New Roman" w:cs="Times New Roman"/>
                <w:sz w:val="24"/>
                <w:szCs w:val="24"/>
                <w:lang w:val="kk-KZ"/>
              </w:rPr>
            </w:pPr>
            <w:r w:rsidRPr="00A607A7">
              <w:rPr>
                <w:rFonts w:ascii="Times New Roman" w:eastAsia="Times New Roman" w:hAnsi="Times New Roman" w:cs="Times New Roman"/>
                <w:sz w:val="24"/>
                <w:szCs w:val="24"/>
                <w:lang w:val="kk-KZ" w:eastAsia="ru-RU"/>
              </w:rPr>
              <w:t>31.01.2025 ж. бастап қазіргі уақытқа дейін – БҚИТУ Аграрлық инновациялық-технологиялық паркінің аға ғылыми қызметкері, 31.01.2025 ж. №20/1 ж/қ бұйрық.</w:t>
            </w:r>
          </w:p>
        </w:tc>
      </w:tr>
      <w:tr w:rsidR="00C85F58" w:rsidRPr="00F20761" w:rsidTr="005D7BA0">
        <w:tc>
          <w:tcPr>
            <w:tcW w:w="534" w:type="dxa"/>
          </w:tcPr>
          <w:p w:rsidR="00C85F58" w:rsidRPr="00B9209D" w:rsidRDefault="00C85F58"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lastRenderedPageBreak/>
              <w:t>6</w:t>
            </w:r>
          </w:p>
        </w:tc>
        <w:tc>
          <w:tcPr>
            <w:tcW w:w="4394" w:type="dxa"/>
          </w:tcPr>
          <w:p w:rsidR="00C85F58" w:rsidRPr="003B1C8E" w:rsidRDefault="003B1C8E" w:rsidP="00B614D1">
            <w:pPr>
              <w:jc w:val="both"/>
              <w:rPr>
                <w:rFonts w:ascii="Times New Roman" w:hAnsi="Times New Roman" w:cs="Times New Roman"/>
                <w:sz w:val="24"/>
                <w:szCs w:val="24"/>
                <w:lang w:val="kk-KZ"/>
              </w:rPr>
            </w:pPr>
            <w:r w:rsidRPr="003B1C8E">
              <w:rPr>
                <w:rFonts w:ascii="Arial" w:hAnsi="Arial" w:cs="Arial"/>
                <w:color w:val="333333"/>
                <w:sz w:val="21"/>
                <w:szCs w:val="21"/>
                <w:shd w:val="clear" w:color="auto" w:fill="FFFFFF"/>
                <w:lang w:val="kk-KZ"/>
              </w:rPr>
              <w:t>Ғылыми, ғылыми-педагогикалық жұмыс өтілі</w:t>
            </w:r>
          </w:p>
        </w:tc>
        <w:tc>
          <w:tcPr>
            <w:tcW w:w="4961" w:type="dxa"/>
          </w:tcPr>
          <w:p w:rsidR="00C85F58" w:rsidRPr="00F20761" w:rsidRDefault="00F20761" w:rsidP="00323B1C">
            <w:pPr>
              <w:rPr>
                <w:rFonts w:ascii="Times New Roman" w:hAnsi="Times New Roman" w:cs="Times New Roman"/>
                <w:sz w:val="24"/>
                <w:szCs w:val="24"/>
                <w:lang w:val="kk-KZ"/>
              </w:rPr>
            </w:pPr>
            <w:r w:rsidRPr="00F20761">
              <w:rPr>
                <w:lang w:val="kk-KZ"/>
              </w:rPr>
              <w:t>Жалпы еңбек стажы 21 жыл, оның ішінде доценттің м.а. лауазымында 3 жыл</w:t>
            </w:r>
          </w:p>
        </w:tc>
      </w:tr>
      <w:tr w:rsidR="00C85F58" w:rsidRPr="00F20761" w:rsidTr="005D7BA0">
        <w:tc>
          <w:tcPr>
            <w:tcW w:w="534" w:type="dxa"/>
          </w:tcPr>
          <w:p w:rsidR="00C85F58" w:rsidRPr="00B9209D" w:rsidRDefault="00C85F58"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7</w:t>
            </w:r>
          </w:p>
        </w:tc>
        <w:tc>
          <w:tcPr>
            <w:tcW w:w="4394" w:type="dxa"/>
          </w:tcPr>
          <w:p w:rsidR="00C85F58" w:rsidRPr="003B1C8E" w:rsidRDefault="003B1C8E" w:rsidP="00B614D1">
            <w:pPr>
              <w:jc w:val="both"/>
              <w:rPr>
                <w:rFonts w:ascii="Times New Roman" w:hAnsi="Times New Roman" w:cs="Times New Roman"/>
                <w:sz w:val="24"/>
                <w:szCs w:val="24"/>
                <w:lang w:val="kk-KZ"/>
              </w:rPr>
            </w:pPr>
            <w:r w:rsidRPr="003B1C8E">
              <w:rPr>
                <w:rFonts w:ascii="Arial" w:hAnsi="Arial" w:cs="Arial"/>
                <w:color w:val="333333"/>
                <w:sz w:val="21"/>
                <w:szCs w:val="21"/>
                <w:shd w:val="clear" w:color="auto" w:fill="FFFFFF"/>
                <w:lang w:val="kk-KZ"/>
              </w:rPr>
              <w:t>Диссертация қорғағаннан/ қауымдастырылған профессор (доцент) ғылыми атағын алғаннан кейінгі ғылыми мақалалар, шығармашылық еңбектер саны</w:t>
            </w:r>
          </w:p>
        </w:tc>
        <w:tc>
          <w:tcPr>
            <w:tcW w:w="4961" w:type="dxa"/>
          </w:tcPr>
          <w:p w:rsidR="00C85F58" w:rsidRPr="00F20761" w:rsidRDefault="00F20761" w:rsidP="00B35E03">
            <w:pPr>
              <w:jc w:val="both"/>
              <w:rPr>
                <w:rFonts w:ascii="Times New Roman" w:hAnsi="Times New Roman" w:cs="Times New Roman"/>
                <w:sz w:val="24"/>
                <w:szCs w:val="24"/>
                <w:lang w:val="kk-KZ"/>
              </w:rPr>
            </w:pPr>
            <w:r w:rsidRPr="00F20761">
              <w:rPr>
                <w:lang w:val="kk-KZ"/>
              </w:rPr>
              <w:t>Барлығы – 110, оның ішінде уәкілетті орган ұсынған басылымдарда – 12, Web of Science, Scopus және JSTOR компанияларының базаларына кіретін халық</w:t>
            </w:r>
            <w:r>
              <w:rPr>
                <w:lang w:val="kk-KZ"/>
              </w:rPr>
              <w:t>аралық рецензияланатын ғылыми жо</w:t>
            </w:r>
            <w:r w:rsidRPr="00F20761">
              <w:rPr>
                <w:lang w:val="kk-KZ"/>
              </w:rPr>
              <w:t>рналдарда – 2, басқа ғылыми басылымдарда – 2, халықаралық конференцияларда – 2, монография – 1, патенттер – 5.</w:t>
            </w:r>
          </w:p>
        </w:tc>
      </w:tr>
      <w:tr w:rsidR="00C85F58" w:rsidRPr="00B9209D" w:rsidTr="005D7BA0">
        <w:tc>
          <w:tcPr>
            <w:tcW w:w="534" w:type="dxa"/>
          </w:tcPr>
          <w:p w:rsidR="00C85F58" w:rsidRPr="00B9209D" w:rsidRDefault="00C85F58"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8</w:t>
            </w:r>
          </w:p>
        </w:tc>
        <w:tc>
          <w:tcPr>
            <w:tcW w:w="4394" w:type="dxa"/>
          </w:tcPr>
          <w:p w:rsidR="00C85F58" w:rsidRPr="003B1C8E" w:rsidRDefault="003B1C8E" w:rsidP="00B614D1">
            <w:pPr>
              <w:jc w:val="both"/>
              <w:rPr>
                <w:rFonts w:ascii="Times New Roman" w:hAnsi="Times New Roman" w:cs="Times New Roman"/>
                <w:sz w:val="24"/>
                <w:szCs w:val="24"/>
                <w:lang w:val="kk-KZ"/>
              </w:rPr>
            </w:pPr>
            <w:r w:rsidRPr="003B1C8E">
              <w:rPr>
                <w:rFonts w:ascii="Arial" w:hAnsi="Arial" w:cs="Arial"/>
                <w:color w:val="333333"/>
                <w:sz w:val="21"/>
                <w:szCs w:val="21"/>
                <w:shd w:val="clear" w:color="auto" w:fill="FFFFFF"/>
                <w:lang w:val="kk-KZ"/>
              </w:rPr>
              <w:t>Соңғы 5 жылда басылған монографиялар, оқулықтар, жеке жазылған оқу (оқу-әдістемелік) құралдар саны</w:t>
            </w:r>
          </w:p>
        </w:tc>
        <w:tc>
          <w:tcPr>
            <w:tcW w:w="4961" w:type="dxa"/>
          </w:tcPr>
          <w:p w:rsidR="00C85F58" w:rsidRPr="00B9209D" w:rsidRDefault="00B9209D"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1</w:t>
            </w:r>
          </w:p>
        </w:tc>
      </w:tr>
      <w:tr w:rsidR="0047455B" w:rsidRPr="00B9209D" w:rsidTr="005D7BA0">
        <w:tc>
          <w:tcPr>
            <w:tcW w:w="534" w:type="dxa"/>
          </w:tcPr>
          <w:p w:rsidR="0047455B" w:rsidRPr="00B9209D" w:rsidRDefault="0047455B"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9</w:t>
            </w:r>
          </w:p>
        </w:tc>
        <w:tc>
          <w:tcPr>
            <w:tcW w:w="4394" w:type="dxa"/>
          </w:tcPr>
          <w:p w:rsidR="0047455B" w:rsidRPr="003B1C8E" w:rsidRDefault="003B1C8E" w:rsidP="00B614D1">
            <w:pPr>
              <w:jc w:val="both"/>
              <w:rPr>
                <w:rFonts w:ascii="Times New Roman" w:hAnsi="Times New Roman" w:cs="Times New Roman"/>
                <w:sz w:val="24"/>
                <w:szCs w:val="24"/>
                <w:lang w:val="kk-KZ"/>
              </w:rPr>
            </w:pPr>
            <w:r w:rsidRPr="003B1C8E">
              <w:rPr>
                <w:rFonts w:ascii="Arial" w:hAnsi="Arial" w:cs="Arial"/>
                <w:color w:val="333333"/>
                <w:sz w:val="21"/>
                <w:szCs w:val="21"/>
                <w:shd w:val="clear" w:color="auto" w:fill="FFFFFF"/>
                <w:lang w:val="kk-KZ"/>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4961" w:type="dxa"/>
          </w:tcPr>
          <w:p w:rsidR="0047455B" w:rsidRPr="00B9209D" w:rsidRDefault="00B9209D"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w:t>
            </w:r>
          </w:p>
        </w:tc>
      </w:tr>
      <w:tr w:rsidR="0047455B" w:rsidRPr="00B9209D" w:rsidTr="005D7BA0">
        <w:tc>
          <w:tcPr>
            <w:tcW w:w="534" w:type="dxa"/>
          </w:tcPr>
          <w:p w:rsidR="0047455B" w:rsidRPr="00B9209D" w:rsidRDefault="0047455B"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10</w:t>
            </w:r>
          </w:p>
        </w:tc>
        <w:tc>
          <w:tcPr>
            <w:tcW w:w="4394" w:type="dxa"/>
          </w:tcPr>
          <w:p w:rsidR="0047455B" w:rsidRPr="003B1C8E" w:rsidRDefault="003B1C8E" w:rsidP="00B614D1">
            <w:pPr>
              <w:jc w:val="both"/>
              <w:rPr>
                <w:rFonts w:ascii="Times New Roman" w:hAnsi="Times New Roman" w:cs="Times New Roman"/>
                <w:sz w:val="24"/>
                <w:szCs w:val="24"/>
                <w:lang w:val="kk-KZ"/>
              </w:rPr>
            </w:pPr>
            <w:r w:rsidRPr="003B1C8E">
              <w:rPr>
                <w:rFonts w:ascii="Arial" w:hAnsi="Arial" w:cs="Arial"/>
                <w:color w:val="333333"/>
                <w:sz w:val="21"/>
                <w:szCs w:val="21"/>
                <w:shd w:val="clear" w:color="auto" w:fill="FFFFFF"/>
                <w:lang w:val="kk-KZ"/>
              </w:rPr>
              <w:t>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4961" w:type="dxa"/>
          </w:tcPr>
          <w:p w:rsidR="00984F5E" w:rsidRPr="00B9209D" w:rsidRDefault="00B9209D" w:rsidP="00B9209D">
            <w:pPr>
              <w:jc w:val="center"/>
              <w:rPr>
                <w:rFonts w:ascii="Times New Roman" w:hAnsi="Times New Roman" w:cs="Times New Roman"/>
                <w:sz w:val="24"/>
                <w:szCs w:val="24"/>
              </w:rPr>
            </w:pPr>
            <w:r w:rsidRPr="00B9209D">
              <w:rPr>
                <w:rFonts w:ascii="Times New Roman" w:hAnsi="Times New Roman" w:cs="Times New Roman"/>
                <w:sz w:val="24"/>
                <w:szCs w:val="24"/>
                <w:lang w:val="kk-KZ"/>
              </w:rPr>
              <w:t>–</w:t>
            </w:r>
          </w:p>
        </w:tc>
      </w:tr>
      <w:tr w:rsidR="00984F5E" w:rsidRPr="00B9209D" w:rsidTr="005D7BA0">
        <w:tc>
          <w:tcPr>
            <w:tcW w:w="534" w:type="dxa"/>
          </w:tcPr>
          <w:p w:rsidR="00984F5E" w:rsidRPr="00B9209D" w:rsidRDefault="00984F5E"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11</w:t>
            </w:r>
          </w:p>
        </w:tc>
        <w:tc>
          <w:tcPr>
            <w:tcW w:w="4394" w:type="dxa"/>
          </w:tcPr>
          <w:p w:rsidR="00984F5E" w:rsidRPr="003B1C8E" w:rsidRDefault="003B1C8E" w:rsidP="00B614D1">
            <w:pPr>
              <w:jc w:val="both"/>
              <w:rPr>
                <w:rFonts w:ascii="Times New Roman" w:hAnsi="Times New Roman" w:cs="Times New Roman"/>
                <w:sz w:val="24"/>
                <w:szCs w:val="24"/>
                <w:lang w:val="kk-KZ"/>
              </w:rPr>
            </w:pPr>
            <w:r w:rsidRPr="003B1C8E">
              <w:rPr>
                <w:rFonts w:ascii="Arial" w:hAnsi="Arial" w:cs="Arial"/>
                <w:color w:val="333333"/>
                <w:sz w:val="21"/>
                <w:szCs w:val="21"/>
                <w:shd w:val="clear" w:color="auto" w:fill="FFFFFF"/>
                <w:lang w:val="kk-KZ"/>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4961" w:type="dxa"/>
          </w:tcPr>
          <w:p w:rsidR="00984F5E" w:rsidRPr="00B9209D" w:rsidRDefault="00B9209D"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w:t>
            </w:r>
          </w:p>
        </w:tc>
      </w:tr>
      <w:tr w:rsidR="00984F5E" w:rsidRPr="0063756D" w:rsidTr="005D7BA0">
        <w:tc>
          <w:tcPr>
            <w:tcW w:w="534" w:type="dxa"/>
          </w:tcPr>
          <w:p w:rsidR="00984F5E" w:rsidRPr="00B9209D" w:rsidRDefault="00984F5E" w:rsidP="00B614D1">
            <w:pPr>
              <w:jc w:val="center"/>
              <w:rPr>
                <w:rFonts w:ascii="Times New Roman" w:hAnsi="Times New Roman" w:cs="Times New Roman"/>
                <w:sz w:val="24"/>
                <w:szCs w:val="24"/>
                <w:lang w:val="kk-KZ"/>
              </w:rPr>
            </w:pPr>
            <w:r w:rsidRPr="00B9209D">
              <w:rPr>
                <w:rFonts w:ascii="Times New Roman" w:hAnsi="Times New Roman" w:cs="Times New Roman"/>
                <w:sz w:val="24"/>
                <w:szCs w:val="24"/>
                <w:lang w:val="kk-KZ"/>
              </w:rPr>
              <w:t>12</w:t>
            </w:r>
          </w:p>
        </w:tc>
        <w:tc>
          <w:tcPr>
            <w:tcW w:w="4394" w:type="dxa"/>
          </w:tcPr>
          <w:p w:rsidR="00984F5E" w:rsidRPr="00B9209D" w:rsidRDefault="003B1C8E" w:rsidP="00B614D1">
            <w:pPr>
              <w:jc w:val="both"/>
              <w:rPr>
                <w:rFonts w:ascii="Times New Roman" w:hAnsi="Times New Roman" w:cs="Times New Roman"/>
                <w:sz w:val="24"/>
                <w:szCs w:val="24"/>
                <w:lang w:val="kk-KZ"/>
              </w:rPr>
            </w:pPr>
            <w:proofErr w:type="spellStart"/>
            <w:r>
              <w:rPr>
                <w:rFonts w:ascii="Arial" w:hAnsi="Arial" w:cs="Arial"/>
                <w:color w:val="333333"/>
                <w:sz w:val="21"/>
                <w:szCs w:val="21"/>
                <w:shd w:val="clear" w:color="auto" w:fill="FFFFFF"/>
              </w:rPr>
              <w:t>Қосымша</w:t>
            </w:r>
            <w:proofErr w:type="spellEnd"/>
            <w:r>
              <w:rPr>
                <w:rFonts w:ascii="Arial" w:hAnsi="Arial" w:cs="Arial"/>
                <w:color w:val="333333"/>
                <w:sz w:val="21"/>
                <w:szCs w:val="21"/>
                <w:shd w:val="clear" w:color="auto" w:fill="FFFFFF"/>
              </w:rPr>
              <w:t xml:space="preserve"> </w:t>
            </w:r>
            <w:proofErr w:type="spellStart"/>
            <w:r>
              <w:rPr>
                <w:rFonts w:ascii="Arial" w:hAnsi="Arial" w:cs="Arial"/>
                <w:color w:val="333333"/>
                <w:sz w:val="21"/>
                <w:szCs w:val="21"/>
                <w:shd w:val="clear" w:color="auto" w:fill="FFFFFF"/>
              </w:rPr>
              <w:t>ақпарат</w:t>
            </w:r>
            <w:proofErr w:type="spellEnd"/>
          </w:p>
        </w:tc>
        <w:tc>
          <w:tcPr>
            <w:tcW w:w="4961" w:type="dxa"/>
          </w:tcPr>
          <w:p w:rsidR="00F20761" w:rsidRPr="0063756D" w:rsidRDefault="00F20761" w:rsidP="0063756D">
            <w:pPr>
              <w:ind w:firstLine="709"/>
              <w:jc w:val="both"/>
              <w:rPr>
                <w:rFonts w:ascii="Times New Roman" w:hAnsi="Times New Roman" w:cs="Times New Roman"/>
                <w:b/>
                <w:sz w:val="24"/>
                <w:szCs w:val="24"/>
                <w:lang w:val="kk-KZ"/>
              </w:rPr>
            </w:pPr>
            <w:r w:rsidRPr="0063756D">
              <w:rPr>
                <w:rFonts w:ascii="Times New Roman" w:hAnsi="Times New Roman" w:cs="Times New Roman"/>
                <w:b/>
                <w:sz w:val="24"/>
                <w:szCs w:val="24"/>
                <w:lang w:val="kk-KZ"/>
              </w:rPr>
              <w:t>Жетістіктері мен марапаттары</w:t>
            </w:r>
          </w:p>
          <w:p w:rsidR="00F20761" w:rsidRPr="0063756D" w:rsidRDefault="0063756D" w:rsidP="0063756D">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1.</w:t>
            </w:r>
            <w:r w:rsidR="00F20761" w:rsidRPr="00F20761">
              <w:rPr>
                <w:rFonts w:ascii="Times New Roman" w:eastAsia="Times New Roman" w:hAnsi="Times New Roman" w:cs="Times New Roman"/>
                <w:sz w:val="24"/>
                <w:szCs w:val="24"/>
                <w:lang w:val="kk-KZ" w:eastAsia="ru-RU"/>
              </w:rPr>
              <w:t>2022 ж. – «</w:t>
            </w:r>
            <w:r w:rsidR="00F20761" w:rsidRPr="0063756D">
              <w:rPr>
                <w:rFonts w:ascii="Times New Roman" w:eastAsia="Times New Roman" w:hAnsi="Times New Roman" w:cs="Times New Roman"/>
                <w:sz w:val="24"/>
                <w:szCs w:val="24"/>
                <w:lang w:val="kk-KZ" w:eastAsia="ru-RU"/>
              </w:rPr>
              <w:t>ҰАҒББО</w:t>
            </w:r>
            <w:r w:rsidR="00F20761" w:rsidRPr="00F20761">
              <w:rPr>
                <w:rFonts w:ascii="Times New Roman" w:eastAsia="Times New Roman" w:hAnsi="Times New Roman" w:cs="Times New Roman"/>
                <w:sz w:val="24"/>
                <w:szCs w:val="24"/>
                <w:lang w:val="kk-KZ" w:eastAsia="ru-RU"/>
              </w:rPr>
              <w:t>» (НАНОЦ) Құрмет грамотасы;</w:t>
            </w:r>
          </w:p>
          <w:p w:rsidR="00F20761" w:rsidRPr="00F20761" w:rsidRDefault="0063756D" w:rsidP="0063756D">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2.</w:t>
            </w:r>
            <w:r w:rsidR="00F20761" w:rsidRPr="00F20761">
              <w:rPr>
                <w:rFonts w:ascii="Times New Roman" w:eastAsia="Times New Roman" w:hAnsi="Times New Roman" w:cs="Times New Roman"/>
                <w:sz w:val="24"/>
                <w:szCs w:val="24"/>
                <w:lang w:val="kk-KZ" w:eastAsia="ru-RU"/>
              </w:rPr>
              <w:t xml:space="preserve">2023 ж. – «Қазақстан Республикасының Құрметті азаматы» конкурсында I дәрежелі </w:t>
            </w:r>
            <w:r w:rsidR="00F20761" w:rsidRPr="00F20761">
              <w:rPr>
                <w:rFonts w:ascii="Times New Roman" w:eastAsia="Times New Roman" w:hAnsi="Times New Roman" w:cs="Times New Roman"/>
                <w:sz w:val="24"/>
                <w:szCs w:val="24"/>
                <w:lang w:val="kk-KZ" w:eastAsia="ru-RU"/>
              </w:rPr>
              <w:lastRenderedPageBreak/>
              <w:t>Диплом.</w:t>
            </w:r>
          </w:p>
          <w:p w:rsidR="00F20761" w:rsidRPr="0063756D" w:rsidRDefault="00F20761" w:rsidP="0063756D">
            <w:pPr>
              <w:jc w:val="both"/>
              <w:rPr>
                <w:rFonts w:ascii="Times New Roman" w:hAnsi="Times New Roman" w:cs="Times New Roman"/>
                <w:b/>
                <w:sz w:val="24"/>
                <w:szCs w:val="24"/>
              </w:rPr>
            </w:pPr>
            <w:proofErr w:type="spellStart"/>
            <w:r w:rsidRPr="0063756D">
              <w:rPr>
                <w:rFonts w:ascii="Times New Roman" w:hAnsi="Times New Roman" w:cs="Times New Roman"/>
                <w:b/>
                <w:sz w:val="24"/>
                <w:szCs w:val="24"/>
              </w:rPr>
              <w:t>Қаржыландырылатын</w:t>
            </w:r>
            <w:proofErr w:type="spellEnd"/>
            <w:r w:rsidRPr="0063756D">
              <w:rPr>
                <w:rFonts w:ascii="Times New Roman" w:hAnsi="Times New Roman" w:cs="Times New Roman"/>
                <w:b/>
                <w:sz w:val="24"/>
                <w:szCs w:val="24"/>
              </w:rPr>
              <w:t xml:space="preserve"> ҒЗЖ-</w:t>
            </w:r>
            <w:proofErr w:type="spellStart"/>
            <w:r w:rsidRPr="0063756D">
              <w:rPr>
                <w:rFonts w:ascii="Times New Roman" w:hAnsi="Times New Roman" w:cs="Times New Roman"/>
                <w:b/>
                <w:sz w:val="24"/>
                <w:szCs w:val="24"/>
              </w:rPr>
              <w:t>ға</w:t>
            </w:r>
            <w:proofErr w:type="spellEnd"/>
            <w:r w:rsidRPr="0063756D">
              <w:rPr>
                <w:rFonts w:ascii="Times New Roman" w:hAnsi="Times New Roman" w:cs="Times New Roman"/>
                <w:b/>
                <w:sz w:val="24"/>
                <w:szCs w:val="24"/>
              </w:rPr>
              <w:t xml:space="preserve"> </w:t>
            </w:r>
            <w:proofErr w:type="spellStart"/>
            <w:r w:rsidRPr="0063756D">
              <w:rPr>
                <w:rFonts w:ascii="Times New Roman" w:hAnsi="Times New Roman" w:cs="Times New Roman"/>
                <w:b/>
                <w:sz w:val="24"/>
                <w:szCs w:val="24"/>
              </w:rPr>
              <w:t>қатысуы</w:t>
            </w:r>
            <w:proofErr w:type="spellEnd"/>
            <w:r w:rsidRPr="0063756D">
              <w:rPr>
                <w:rFonts w:ascii="Times New Roman" w:hAnsi="Times New Roman" w:cs="Times New Roman"/>
                <w:b/>
                <w:sz w:val="24"/>
                <w:szCs w:val="24"/>
              </w:rPr>
              <w:t xml:space="preserve"> (</w:t>
            </w:r>
            <w:proofErr w:type="spellStart"/>
            <w:r w:rsidRPr="0063756D">
              <w:rPr>
                <w:rFonts w:ascii="Times New Roman" w:hAnsi="Times New Roman" w:cs="Times New Roman"/>
                <w:b/>
                <w:sz w:val="24"/>
                <w:szCs w:val="24"/>
              </w:rPr>
              <w:t>гранттар</w:t>
            </w:r>
            <w:proofErr w:type="spellEnd"/>
            <w:r w:rsidRPr="0063756D">
              <w:rPr>
                <w:rFonts w:ascii="Times New Roman" w:hAnsi="Times New Roman" w:cs="Times New Roman"/>
                <w:b/>
                <w:sz w:val="24"/>
                <w:szCs w:val="24"/>
              </w:rPr>
              <w:t xml:space="preserve"> </w:t>
            </w:r>
            <w:proofErr w:type="spellStart"/>
            <w:r w:rsidRPr="0063756D">
              <w:rPr>
                <w:rFonts w:ascii="Times New Roman" w:hAnsi="Times New Roman" w:cs="Times New Roman"/>
                <w:b/>
                <w:sz w:val="24"/>
                <w:szCs w:val="24"/>
              </w:rPr>
              <w:t>бойынша</w:t>
            </w:r>
            <w:proofErr w:type="spellEnd"/>
            <w:r w:rsidRPr="0063756D">
              <w:rPr>
                <w:rFonts w:ascii="Times New Roman" w:hAnsi="Times New Roman" w:cs="Times New Roman"/>
                <w:b/>
                <w:sz w:val="24"/>
                <w:szCs w:val="24"/>
              </w:rPr>
              <w:t>):</w:t>
            </w:r>
          </w:p>
          <w:p w:rsidR="00F20761" w:rsidRPr="0063756D" w:rsidRDefault="00F20761" w:rsidP="0063756D">
            <w:pPr>
              <w:pStyle w:val="a6"/>
              <w:spacing w:before="0" w:beforeAutospacing="0" w:after="0" w:afterAutospacing="0"/>
              <w:jc w:val="both"/>
            </w:pPr>
            <w:r w:rsidRPr="0063756D">
              <w:t>ҚР АШМ «</w:t>
            </w:r>
            <w:r w:rsidR="0037078B" w:rsidRPr="0063756D">
              <w:rPr>
                <w:noProof/>
                <w:lang w:val="kk-KZ"/>
              </w:rPr>
              <w:t>Батыс Қазақстан облысындағы модельді фермалар базасында қой шаруашылығындағы технологияларды трансферттеу және бейімдеу</w:t>
            </w:r>
            <w:r w:rsidRPr="0063756D">
              <w:t>»;</w:t>
            </w:r>
          </w:p>
          <w:p w:rsidR="00F20761" w:rsidRPr="0063756D" w:rsidRDefault="00F20761" w:rsidP="0063756D">
            <w:pPr>
              <w:pStyle w:val="a6"/>
              <w:spacing w:before="0" w:beforeAutospacing="0" w:after="0" w:afterAutospacing="0"/>
              <w:jc w:val="both"/>
            </w:pPr>
            <w:r w:rsidRPr="0063756D">
              <w:t>ҚР АШМ «</w:t>
            </w:r>
            <w:r w:rsidR="0037078B" w:rsidRPr="0063756D">
              <w:rPr>
                <w:noProof/>
                <w:lang w:val="kk-KZ"/>
              </w:rPr>
              <w:t>Тұқымдық түрлендіруде гиссар тұқымының гендік қорын пайдалану арқылы қойдың тауарлық басының етті сапасын жақсарту бойынша селекция жүргізу</w:t>
            </w:r>
            <w:r w:rsidRPr="0063756D">
              <w:t>»;</w:t>
            </w:r>
          </w:p>
          <w:p w:rsidR="00F20761" w:rsidRPr="0063756D" w:rsidRDefault="00F20761" w:rsidP="0063756D">
            <w:pPr>
              <w:pStyle w:val="a6"/>
              <w:spacing w:before="0" w:beforeAutospacing="0" w:after="0" w:afterAutospacing="0"/>
              <w:jc w:val="both"/>
            </w:pPr>
            <w:r w:rsidRPr="0063756D">
              <w:t>ҚР АШМ «</w:t>
            </w:r>
            <w:r w:rsidR="0037078B" w:rsidRPr="0063756D">
              <w:rPr>
                <w:noProof/>
                <w:lang w:val="kk-KZ"/>
              </w:rPr>
              <w:t>Ақжайық ет</w:t>
            </w:r>
            <w:r w:rsidR="0037078B" w:rsidRPr="0063756D">
              <w:rPr>
                <w:noProof/>
                <w:lang w:val="kk-KZ"/>
              </w:rPr>
              <w:t>ті</w:t>
            </w:r>
            <w:r w:rsidR="0037078B" w:rsidRPr="0063756D">
              <w:rPr>
                <w:noProof/>
                <w:lang w:val="kk-KZ"/>
              </w:rPr>
              <w:t>-жүн</w:t>
            </w:r>
            <w:r w:rsidR="0037078B" w:rsidRPr="0063756D">
              <w:rPr>
                <w:noProof/>
                <w:lang w:val="kk-KZ"/>
              </w:rPr>
              <w:t>ді</w:t>
            </w:r>
            <w:r w:rsidR="0037078B" w:rsidRPr="0063756D">
              <w:rPr>
                <w:noProof/>
                <w:lang w:val="kk-KZ"/>
              </w:rPr>
              <w:t xml:space="preserve"> тұқымды қойлардың шаруашылық-пайдалы белгілерін сақтау және жетілдіру жөніндегі селекциялық бағдарламаларды әзірлеу</w:t>
            </w:r>
            <w:r w:rsidRPr="0063756D">
              <w:t>»;</w:t>
            </w:r>
          </w:p>
          <w:p w:rsidR="00F20761" w:rsidRPr="0063756D" w:rsidRDefault="00F20761" w:rsidP="0063756D">
            <w:pPr>
              <w:pStyle w:val="a6"/>
              <w:spacing w:before="0" w:beforeAutospacing="0" w:after="0" w:afterAutospacing="0"/>
              <w:jc w:val="both"/>
            </w:pPr>
            <w:r w:rsidRPr="0063756D">
              <w:t xml:space="preserve">ҚР БҒМ </w:t>
            </w:r>
            <w:proofErr w:type="spellStart"/>
            <w:r w:rsidRPr="0063756D">
              <w:t>Ғылым</w:t>
            </w:r>
            <w:proofErr w:type="spellEnd"/>
            <w:r w:rsidRPr="0063756D">
              <w:t xml:space="preserve"> </w:t>
            </w:r>
            <w:proofErr w:type="spellStart"/>
            <w:r w:rsidRPr="0063756D">
              <w:t>қоры</w:t>
            </w:r>
            <w:proofErr w:type="spellEnd"/>
            <w:r w:rsidR="0037078B" w:rsidRPr="0063756D">
              <w:rPr>
                <w:lang w:val="kk-KZ"/>
              </w:rPr>
              <w:t>ның</w:t>
            </w:r>
            <w:r w:rsidRPr="0063756D">
              <w:t xml:space="preserve"> «</w:t>
            </w:r>
            <w:r w:rsidR="0037078B" w:rsidRPr="0063756D">
              <w:rPr>
                <w:noProof/>
                <w:lang w:val="kk-KZ"/>
              </w:rPr>
              <w:t>Батыс Қазақстанның кроссбредті қойларының генетикалық әлеуетін пайдалану арқылы биязылау жүн мен жас қой етін өндіру</w:t>
            </w:r>
            <w:r w:rsidRPr="0063756D">
              <w:t>»;</w:t>
            </w:r>
          </w:p>
          <w:p w:rsidR="00F20761" w:rsidRPr="0063756D" w:rsidRDefault="0037078B" w:rsidP="0063756D">
            <w:pPr>
              <w:pStyle w:val="a6"/>
              <w:spacing w:before="0" w:beforeAutospacing="0" w:after="0" w:afterAutospacing="0"/>
              <w:jc w:val="both"/>
            </w:pPr>
            <w:r w:rsidRPr="0063756D">
              <w:rPr>
                <w:lang w:val="kk-KZ"/>
              </w:rPr>
              <w:t xml:space="preserve">ҚР ҒЖБМ </w:t>
            </w:r>
            <w:r w:rsidRPr="0063756D">
              <w:rPr>
                <w:noProof/>
                <w:lang w:val="kk-KZ"/>
              </w:rPr>
              <w:t xml:space="preserve">BR24992940 </w:t>
            </w:r>
            <w:r w:rsidRPr="0063756D">
              <w:rPr>
                <w:noProof/>
                <w:lang w:val="kk-KZ"/>
              </w:rPr>
              <w:t>–</w:t>
            </w:r>
            <w:r w:rsidRPr="0063756D">
              <w:t xml:space="preserve"> </w:t>
            </w:r>
            <w:r w:rsidR="00F20761" w:rsidRPr="0063756D">
              <w:t>«</w:t>
            </w:r>
            <w:r w:rsidRPr="0063756D">
              <w:rPr>
                <w:noProof/>
                <w:lang w:val="kk-KZ"/>
              </w:rPr>
              <w:t>Селекцияның тиімді тәсілдерін әзірлеу және ресурс үнемдеуші технологияларды енгізу негізінде Қазақстанның солтүстік-шығыс өңіріндегі қойлардың өнімділігі жоғары популяциясын құру</w:t>
            </w:r>
            <w:r w:rsidR="00F20761" w:rsidRPr="0063756D">
              <w:t>»;</w:t>
            </w:r>
          </w:p>
          <w:p w:rsidR="00F20761" w:rsidRPr="0063756D" w:rsidRDefault="00F20761" w:rsidP="0063756D">
            <w:pPr>
              <w:pStyle w:val="a6"/>
              <w:spacing w:before="0" w:beforeAutospacing="0" w:after="0" w:afterAutospacing="0"/>
              <w:jc w:val="both"/>
            </w:pPr>
            <w:r w:rsidRPr="0063756D">
              <w:t>ҚР ҒЖБМ BR24992892 – «</w:t>
            </w:r>
            <w:r w:rsidR="0037078B" w:rsidRPr="0063756D">
              <w:rPr>
                <w:noProof/>
                <w:lang w:val="kk-KZ"/>
              </w:rPr>
              <w:t>Сүтті малды азықтандырудың инновациялық хаттамаларын әзірлеу және жас малды өсіру технологияларын қарқындату негізінде сүтті малдың өнімділігін арттырудың ғылыми негізделген әдістері</w:t>
            </w:r>
            <w:r w:rsidRPr="0063756D">
              <w:t>».</w:t>
            </w:r>
          </w:p>
          <w:p w:rsidR="00F20761" w:rsidRPr="0063756D" w:rsidRDefault="00F20761" w:rsidP="0063756D">
            <w:pPr>
              <w:pStyle w:val="a6"/>
              <w:spacing w:before="0" w:beforeAutospacing="0" w:after="0" w:afterAutospacing="0"/>
              <w:jc w:val="both"/>
            </w:pPr>
            <w:r w:rsidRPr="0063756D">
              <w:t xml:space="preserve">РФ </w:t>
            </w:r>
            <w:proofErr w:type="spellStart"/>
            <w:r w:rsidRPr="0063756D">
              <w:t>Ұлттық</w:t>
            </w:r>
            <w:proofErr w:type="spellEnd"/>
            <w:r w:rsidRPr="0063756D">
              <w:t xml:space="preserve"> </w:t>
            </w:r>
            <w:proofErr w:type="spellStart"/>
            <w:r w:rsidRPr="0063756D">
              <w:t>қой</w:t>
            </w:r>
            <w:proofErr w:type="spellEnd"/>
            <w:r w:rsidRPr="0063756D">
              <w:t xml:space="preserve"> </w:t>
            </w:r>
            <w:proofErr w:type="spellStart"/>
            <w:r w:rsidRPr="0063756D">
              <w:t>өсірушілер</w:t>
            </w:r>
            <w:proofErr w:type="spellEnd"/>
            <w:r w:rsidRPr="0063756D">
              <w:t xml:space="preserve"> </w:t>
            </w:r>
            <w:proofErr w:type="spellStart"/>
            <w:r w:rsidRPr="0063756D">
              <w:t>одағының</w:t>
            </w:r>
            <w:proofErr w:type="spellEnd"/>
            <w:r w:rsidRPr="0063756D">
              <w:t xml:space="preserve"> </w:t>
            </w:r>
            <w:proofErr w:type="spellStart"/>
            <w:r w:rsidRPr="0063756D">
              <w:t>мүшесі</w:t>
            </w:r>
            <w:proofErr w:type="spellEnd"/>
            <w:r w:rsidRPr="0063756D">
              <w:t>;</w:t>
            </w:r>
          </w:p>
          <w:p w:rsidR="00F20761" w:rsidRPr="0063756D" w:rsidRDefault="00F20761" w:rsidP="0063756D">
            <w:pPr>
              <w:pStyle w:val="a6"/>
              <w:spacing w:before="0" w:beforeAutospacing="0" w:after="0" w:afterAutospacing="0"/>
              <w:jc w:val="both"/>
            </w:pPr>
            <w:proofErr w:type="spellStart"/>
            <w:r w:rsidRPr="0063756D">
              <w:t>Етті-майлы</w:t>
            </w:r>
            <w:proofErr w:type="spellEnd"/>
            <w:r w:rsidRPr="0063756D">
              <w:t xml:space="preserve"> </w:t>
            </w:r>
            <w:proofErr w:type="spellStart"/>
            <w:r w:rsidRPr="0063756D">
              <w:t>өнімділік</w:t>
            </w:r>
            <w:proofErr w:type="spellEnd"/>
            <w:r w:rsidRPr="0063756D">
              <w:t xml:space="preserve"> </w:t>
            </w:r>
            <w:proofErr w:type="spellStart"/>
            <w:r w:rsidRPr="0063756D">
              <w:t>бағытындағы</w:t>
            </w:r>
            <w:proofErr w:type="spellEnd"/>
            <w:r w:rsidRPr="0063756D">
              <w:t xml:space="preserve"> </w:t>
            </w:r>
            <w:proofErr w:type="spellStart"/>
            <w:r w:rsidRPr="0063756D">
              <w:t>республикалық</w:t>
            </w:r>
            <w:proofErr w:type="spellEnd"/>
            <w:r w:rsidRPr="0063756D">
              <w:t xml:space="preserve"> </w:t>
            </w:r>
            <w:proofErr w:type="spellStart"/>
            <w:r w:rsidRPr="0063756D">
              <w:t>қой</w:t>
            </w:r>
            <w:proofErr w:type="spellEnd"/>
            <w:r w:rsidRPr="0063756D">
              <w:t xml:space="preserve"> </w:t>
            </w:r>
            <w:proofErr w:type="spellStart"/>
            <w:r w:rsidRPr="0063756D">
              <w:t>шаруашылығы</w:t>
            </w:r>
            <w:proofErr w:type="spellEnd"/>
            <w:r w:rsidRPr="0063756D">
              <w:t xml:space="preserve"> </w:t>
            </w:r>
            <w:proofErr w:type="spellStart"/>
            <w:r w:rsidRPr="0063756D">
              <w:t>палатасының</w:t>
            </w:r>
            <w:proofErr w:type="spellEnd"/>
            <w:r w:rsidRPr="0063756D">
              <w:t xml:space="preserve"> </w:t>
            </w:r>
            <w:proofErr w:type="spellStart"/>
            <w:r w:rsidRPr="0063756D">
              <w:t>өңірлік</w:t>
            </w:r>
            <w:proofErr w:type="spellEnd"/>
            <w:r w:rsidRPr="0063756D">
              <w:t xml:space="preserve"> </w:t>
            </w:r>
            <w:proofErr w:type="spellStart"/>
            <w:r w:rsidRPr="0063756D">
              <w:t>өкілі</w:t>
            </w:r>
            <w:proofErr w:type="spellEnd"/>
            <w:r w:rsidRPr="0063756D">
              <w:t>;</w:t>
            </w:r>
          </w:p>
          <w:p w:rsidR="0063756D" w:rsidRPr="0063756D" w:rsidRDefault="00F20761" w:rsidP="0063756D">
            <w:pPr>
              <w:pStyle w:val="a6"/>
              <w:spacing w:before="0" w:beforeAutospacing="0" w:after="0" w:afterAutospacing="0"/>
              <w:jc w:val="both"/>
            </w:pPr>
            <w:r w:rsidRPr="0063756D">
              <w:t>«</w:t>
            </w:r>
            <w:proofErr w:type="spellStart"/>
            <w:r w:rsidRPr="0063756D">
              <w:t>Болашақ</w:t>
            </w:r>
            <w:proofErr w:type="spellEnd"/>
            <w:r w:rsidRPr="0063756D">
              <w:t xml:space="preserve">» </w:t>
            </w:r>
            <w:proofErr w:type="spellStart"/>
            <w:r w:rsidRPr="0063756D">
              <w:t>халықаралық</w:t>
            </w:r>
            <w:proofErr w:type="spellEnd"/>
            <w:r w:rsidRPr="0063756D">
              <w:t xml:space="preserve"> </w:t>
            </w:r>
            <w:proofErr w:type="spellStart"/>
            <w:r w:rsidRPr="0063756D">
              <w:t>бағдарламасының</w:t>
            </w:r>
            <w:proofErr w:type="spellEnd"/>
            <w:r w:rsidRPr="0063756D">
              <w:t xml:space="preserve"> стипендиаты.</w:t>
            </w:r>
          </w:p>
          <w:p w:rsidR="00F20761" w:rsidRPr="0063756D" w:rsidRDefault="00F20761" w:rsidP="0063756D">
            <w:pPr>
              <w:pStyle w:val="a6"/>
              <w:spacing w:before="0" w:beforeAutospacing="0" w:after="0" w:afterAutospacing="0"/>
              <w:jc w:val="both"/>
            </w:pPr>
            <w:proofErr w:type="spellStart"/>
            <w:r w:rsidRPr="0063756D">
              <w:t>Scopus</w:t>
            </w:r>
            <w:proofErr w:type="spellEnd"/>
            <w:r w:rsidRPr="0063756D">
              <w:t xml:space="preserve"> </w:t>
            </w:r>
            <w:proofErr w:type="spellStart"/>
            <w:r w:rsidRPr="0063756D">
              <w:t>дерекқоры</w:t>
            </w:r>
            <w:proofErr w:type="spellEnd"/>
            <w:r w:rsidRPr="0063756D">
              <w:t xml:space="preserve"> </w:t>
            </w:r>
            <w:proofErr w:type="spellStart"/>
            <w:r w:rsidRPr="0063756D">
              <w:t>бойынша</w:t>
            </w:r>
            <w:proofErr w:type="spellEnd"/>
            <w:r w:rsidRPr="0063756D">
              <w:t xml:space="preserve"> </w:t>
            </w:r>
            <w:proofErr w:type="spellStart"/>
            <w:r w:rsidRPr="0063756D">
              <w:t>Хирш</w:t>
            </w:r>
            <w:proofErr w:type="spellEnd"/>
            <w:r w:rsidR="0063756D" w:rsidRPr="0063756D">
              <w:rPr>
                <w:lang w:val="kk-KZ"/>
              </w:rPr>
              <w:t>и</w:t>
            </w:r>
            <w:r w:rsidRPr="0063756D">
              <w:t xml:space="preserve"> </w:t>
            </w:r>
            <w:proofErr w:type="spellStart"/>
            <w:r w:rsidRPr="0063756D">
              <w:t>индексі</w:t>
            </w:r>
            <w:proofErr w:type="spellEnd"/>
            <w:r w:rsidRPr="0063756D">
              <w:t xml:space="preserve"> – 4;</w:t>
            </w:r>
          </w:p>
          <w:p w:rsidR="00944C20" w:rsidRPr="00B9209D" w:rsidRDefault="00F20761" w:rsidP="0063756D">
            <w:pPr>
              <w:pStyle w:val="a6"/>
              <w:spacing w:before="0" w:beforeAutospacing="0" w:after="0" w:afterAutospacing="0"/>
              <w:jc w:val="both"/>
              <w:rPr>
                <w:lang w:val="kk-KZ"/>
              </w:rPr>
            </w:pPr>
            <w:proofErr w:type="spellStart"/>
            <w:r w:rsidRPr="0063756D">
              <w:t>Web</w:t>
            </w:r>
            <w:proofErr w:type="spellEnd"/>
            <w:r w:rsidRPr="0063756D">
              <w:t xml:space="preserve"> </w:t>
            </w:r>
            <w:proofErr w:type="spellStart"/>
            <w:r w:rsidRPr="0063756D">
              <w:t>of</w:t>
            </w:r>
            <w:proofErr w:type="spellEnd"/>
            <w:r w:rsidRPr="0063756D">
              <w:t xml:space="preserve"> </w:t>
            </w:r>
            <w:proofErr w:type="spellStart"/>
            <w:r w:rsidRPr="0063756D">
              <w:t>Science</w:t>
            </w:r>
            <w:proofErr w:type="spellEnd"/>
            <w:r w:rsidRPr="0063756D">
              <w:t xml:space="preserve"> </w:t>
            </w:r>
            <w:proofErr w:type="spellStart"/>
            <w:r w:rsidRPr="0063756D">
              <w:t>дерекқоры</w:t>
            </w:r>
            <w:proofErr w:type="spellEnd"/>
            <w:r w:rsidRPr="0063756D">
              <w:t xml:space="preserve"> </w:t>
            </w:r>
            <w:proofErr w:type="spellStart"/>
            <w:r w:rsidRPr="0063756D">
              <w:t>бойынша</w:t>
            </w:r>
            <w:proofErr w:type="spellEnd"/>
            <w:r w:rsidRPr="0063756D">
              <w:t xml:space="preserve"> </w:t>
            </w:r>
            <w:proofErr w:type="spellStart"/>
            <w:r w:rsidRPr="0063756D">
              <w:t>Хирш</w:t>
            </w:r>
            <w:proofErr w:type="spellEnd"/>
            <w:r w:rsidRPr="0063756D">
              <w:t xml:space="preserve"> </w:t>
            </w:r>
            <w:proofErr w:type="spellStart"/>
            <w:r w:rsidRPr="0063756D">
              <w:t>индексі</w:t>
            </w:r>
            <w:proofErr w:type="spellEnd"/>
            <w:r w:rsidRPr="0063756D">
              <w:t xml:space="preserve"> – 2.</w:t>
            </w:r>
          </w:p>
        </w:tc>
      </w:tr>
    </w:tbl>
    <w:p w:rsidR="0063756D" w:rsidRDefault="0063756D" w:rsidP="0063756D">
      <w:pPr>
        <w:spacing w:after="0" w:line="240" w:lineRule="auto"/>
        <w:rPr>
          <w:rFonts w:ascii="Times New Roman" w:hAnsi="Times New Roman" w:cs="Times New Roman"/>
          <w:b/>
          <w:sz w:val="24"/>
          <w:szCs w:val="24"/>
          <w:lang w:val="kk-KZ"/>
        </w:rPr>
      </w:pPr>
    </w:p>
    <w:p w:rsidR="0063756D" w:rsidRDefault="0063756D" w:rsidP="0063756D">
      <w:pPr>
        <w:spacing w:after="0" w:line="240" w:lineRule="auto"/>
        <w:jc w:val="both"/>
        <w:rPr>
          <w:rFonts w:ascii="Times New Roman" w:hAnsi="Times New Roman" w:cs="Times New Roman"/>
          <w:b/>
          <w:sz w:val="24"/>
          <w:szCs w:val="24"/>
          <w:lang w:val="kk-KZ"/>
        </w:rPr>
      </w:pPr>
      <w:r w:rsidRPr="0063756D">
        <w:rPr>
          <w:rFonts w:ascii="Times New Roman" w:hAnsi="Times New Roman" w:cs="Times New Roman"/>
          <w:b/>
          <w:sz w:val="24"/>
          <w:szCs w:val="24"/>
          <w:lang w:val="kk-KZ"/>
        </w:rPr>
        <w:t>Ғылыми жұмыс және</w:t>
      </w:r>
    </w:p>
    <w:p w:rsidR="00B9209D" w:rsidRPr="0063756D" w:rsidRDefault="0063756D" w:rsidP="0063756D">
      <w:pPr>
        <w:spacing w:after="0" w:line="240" w:lineRule="auto"/>
        <w:jc w:val="both"/>
        <w:rPr>
          <w:rFonts w:ascii="Times New Roman" w:hAnsi="Times New Roman" w:cs="Times New Roman"/>
          <w:b/>
          <w:color w:val="000000"/>
          <w:sz w:val="24"/>
          <w:szCs w:val="24"/>
          <w:lang w:val="kk-KZ"/>
        </w:rPr>
      </w:pPr>
      <w:r w:rsidRPr="0063756D">
        <w:rPr>
          <w:rFonts w:ascii="Times New Roman" w:hAnsi="Times New Roman" w:cs="Times New Roman"/>
          <w:b/>
          <w:sz w:val="24"/>
          <w:szCs w:val="24"/>
          <w:lang w:val="kk-KZ"/>
        </w:rPr>
        <w:t>халықаралық байланыстар жөніндегі проректор</w:t>
      </w:r>
      <w:r w:rsidRPr="0063756D">
        <w:rPr>
          <w:rFonts w:ascii="Times New Roman" w:hAnsi="Times New Roman" w:cs="Times New Roman"/>
          <w:b/>
          <w:color w:val="000000"/>
          <w:sz w:val="24"/>
          <w:szCs w:val="24"/>
          <w:lang w:val="kk-KZ"/>
        </w:rPr>
        <w:t xml:space="preserve"> </w:t>
      </w:r>
      <w:r w:rsidR="00B9209D" w:rsidRPr="0063756D">
        <w:rPr>
          <w:rFonts w:ascii="Times New Roman" w:hAnsi="Times New Roman" w:cs="Times New Roman"/>
          <w:b/>
          <w:color w:val="000000"/>
          <w:sz w:val="24"/>
          <w:szCs w:val="24"/>
          <w:lang w:val="kk-KZ"/>
        </w:rPr>
        <w:t>_________ И.Н. Жубантаев</w:t>
      </w:r>
    </w:p>
    <w:p w:rsidR="00D35CE6" w:rsidRPr="0063756D" w:rsidRDefault="00D35CE6" w:rsidP="00B9209D">
      <w:pPr>
        <w:spacing w:after="0" w:line="240" w:lineRule="auto"/>
        <w:jc w:val="center"/>
        <w:rPr>
          <w:rFonts w:ascii="Times New Roman" w:hAnsi="Times New Roman" w:cs="Times New Roman"/>
          <w:b/>
          <w:sz w:val="24"/>
          <w:szCs w:val="24"/>
          <w:lang w:val="kk-KZ"/>
        </w:rPr>
      </w:pPr>
      <w:bookmarkStart w:id="0" w:name="_GoBack"/>
      <w:bookmarkEnd w:id="0"/>
    </w:p>
    <w:sectPr w:rsidR="00D35CE6" w:rsidRPr="006375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22699"/>
    <w:multiLevelType w:val="multilevel"/>
    <w:tmpl w:val="041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E5F7F"/>
    <w:multiLevelType w:val="multilevel"/>
    <w:tmpl w:val="B202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FE2920"/>
    <w:multiLevelType w:val="hybridMultilevel"/>
    <w:tmpl w:val="E90E69F8"/>
    <w:lvl w:ilvl="0" w:tplc="EF005F9A">
      <w:start w:val="1"/>
      <w:numFmt w:val="bullet"/>
      <w:lvlText w:val=""/>
      <w:lvlJc w:val="left"/>
      <w:pPr>
        <w:tabs>
          <w:tab w:val="num" w:pos="720"/>
        </w:tabs>
        <w:ind w:left="720" w:hanging="360"/>
      </w:pPr>
      <w:rPr>
        <w:rFonts w:ascii="Wingdings" w:hAnsi="Wingdings" w:hint="default"/>
      </w:rPr>
    </w:lvl>
    <w:lvl w:ilvl="1" w:tplc="1AB62962" w:tentative="1">
      <w:start w:val="1"/>
      <w:numFmt w:val="bullet"/>
      <w:lvlText w:val=""/>
      <w:lvlJc w:val="left"/>
      <w:pPr>
        <w:tabs>
          <w:tab w:val="num" w:pos="1440"/>
        </w:tabs>
        <w:ind w:left="1440" w:hanging="360"/>
      </w:pPr>
      <w:rPr>
        <w:rFonts w:ascii="Wingdings" w:hAnsi="Wingdings" w:hint="default"/>
      </w:rPr>
    </w:lvl>
    <w:lvl w:ilvl="2" w:tplc="D72AE8AE" w:tentative="1">
      <w:start w:val="1"/>
      <w:numFmt w:val="bullet"/>
      <w:lvlText w:val=""/>
      <w:lvlJc w:val="left"/>
      <w:pPr>
        <w:tabs>
          <w:tab w:val="num" w:pos="2160"/>
        </w:tabs>
        <w:ind w:left="2160" w:hanging="360"/>
      </w:pPr>
      <w:rPr>
        <w:rFonts w:ascii="Wingdings" w:hAnsi="Wingdings" w:hint="default"/>
      </w:rPr>
    </w:lvl>
    <w:lvl w:ilvl="3" w:tplc="12746242" w:tentative="1">
      <w:start w:val="1"/>
      <w:numFmt w:val="bullet"/>
      <w:lvlText w:val=""/>
      <w:lvlJc w:val="left"/>
      <w:pPr>
        <w:tabs>
          <w:tab w:val="num" w:pos="2880"/>
        </w:tabs>
        <w:ind w:left="2880" w:hanging="360"/>
      </w:pPr>
      <w:rPr>
        <w:rFonts w:ascii="Wingdings" w:hAnsi="Wingdings" w:hint="default"/>
      </w:rPr>
    </w:lvl>
    <w:lvl w:ilvl="4" w:tplc="FE86E7A8" w:tentative="1">
      <w:start w:val="1"/>
      <w:numFmt w:val="bullet"/>
      <w:lvlText w:val=""/>
      <w:lvlJc w:val="left"/>
      <w:pPr>
        <w:tabs>
          <w:tab w:val="num" w:pos="3600"/>
        </w:tabs>
        <w:ind w:left="3600" w:hanging="360"/>
      </w:pPr>
      <w:rPr>
        <w:rFonts w:ascii="Wingdings" w:hAnsi="Wingdings" w:hint="default"/>
      </w:rPr>
    </w:lvl>
    <w:lvl w:ilvl="5" w:tplc="AFE0AE96" w:tentative="1">
      <w:start w:val="1"/>
      <w:numFmt w:val="bullet"/>
      <w:lvlText w:val=""/>
      <w:lvlJc w:val="left"/>
      <w:pPr>
        <w:tabs>
          <w:tab w:val="num" w:pos="4320"/>
        </w:tabs>
        <w:ind w:left="4320" w:hanging="360"/>
      </w:pPr>
      <w:rPr>
        <w:rFonts w:ascii="Wingdings" w:hAnsi="Wingdings" w:hint="default"/>
      </w:rPr>
    </w:lvl>
    <w:lvl w:ilvl="6" w:tplc="36A82732" w:tentative="1">
      <w:start w:val="1"/>
      <w:numFmt w:val="bullet"/>
      <w:lvlText w:val=""/>
      <w:lvlJc w:val="left"/>
      <w:pPr>
        <w:tabs>
          <w:tab w:val="num" w:pos="5040"/>
        </w:tabs>
        <w:ind w:left="5040" w:hanging="360"/>
      </w:pPr>
      <w:rPr>
        <w:rFonts w:ascii="Wingdings" w:hAnsi="Wingdings" w:hint="default"/>
      </w:rPr>
    </w:lvl>
    <w:lvl w:ilvl="7" w:tplc="3612DBDC" w:tentative="1">
      <w:start w:val="1"/>
      <w:numFmt w:val="bullet"/>
      <w:lvlText w:val=""/>
      <w:lvlJc w:val="left"/>
      <w:pPr>
        <w:tabs>
          <w:tab w:val="num" w:pos="5760"/>
        </w:tabs>
        <w:ind w:left="5760" w:hanging="360"/>
      </w:pPr>
      <w:rPr>
        <w:rFonts w:ascii="Wingdings" w:hAnsi="Wingdings" w:hint="default"/>
      </w:rPr>
    </w:lvl>
    <w:lvl w:ilvl="8" w:tplc="1FBE175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F52558"/>
    <w:multiLevelType w:val="hybridMultilevel"/>
    <w:tmpl w:val="B8148C68"/>
    <w:lvl w:ilvl="0" w:tplc="76EA61E2">
      <w:start w:val="1"/>
      <w:numFmt w:val="decimal"/>
      <w:lvlText w:val="%1."/>
      <w:lvlJc w:val="left"/>
      <w:pPr>
        <w:ind w:left="744" w:hanging="3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452E5B"/>
    <w:multiLevelType w:val="hybridMultilevel"/>
    <w:tmpl w:val="D5721A02"/>
    <w:lvl w:ilvl="0" w:tplc="3BFA7304">
      <w:start w:val="2010"/>
      <w:numFmt w:val="decimal"/>
      <w:lvlText w:val="%1"/>
      <w:lvlJc w:val="left"/>
      <w:pPr>
        <w:ind w:left="960" w:hanging="60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A823D63"/>
    <w:multiLevelType w:val="hybridMultilevel"/>
    <w:tmpl w:val="630EA818"/>
    <w:lvl w:ilvl="0" w:tplc="3836F254">
      <w:start w:val="1"/>
      <w:numFmt w:val="bullet"/>
      <w:lvlText w:val=""/>
      <w:lvlJc w:val="left"/>
      <w:pPr>
        <w:tabs>
          <w:tab w:val="num" w:pos="720"/>
        </w:tabs>
        <w:ind w:left="720" w:hanging="360"/>
      </w:pPr>
      <w:rPr>
        <w:rFonts w:ascii="Wingdings" w:hAnsi="Wingdings" w:hint="default"/>
      </w:rPr>
    </w:lvl>
    <w:lvl w:ilvl="1" w:tplc="03DC595E" w:tentative="1">
      <w:start w:val="1"/>
      <w:numFmt w:val="bullet"/>
      <w:lvlText w:val=""/>
      <w:lvlJc w:val="left"/>
      <w:pPr>
        <w:tabs>
          <w:tab w:val="num" w:pos="1440"/>
        </w:tabs>
        <w:ind w:left="1440" w:hanging="360"/>
      </w:pPr>
      <w:rPr>
        <w:rFonts w:ascii="Wingdings" w:hAnsi="Wingdings" w:hint="default"/>
      </w:rPr>
    </w:lvl>
    <w:lvl w:ilvl="2" w:tplc="BD40E8BC" w:tentative="1">
      <w:start w:val="1"/>
      <w:numFmt w:val="bullet"/>
      <w:lvlText w:val=""/>
      <w:lvlJc w:val="left"/>
      <w:pPr>
        <w:tabs>
          <w:tab w:val="num" w:pos="2160"/>
        </w:tabs>
        <w:ind w:left="2160" w:hanging="360"/>
      </w:pPr>
      <w:rPr>
        <w:rFonts w:ascii="Wingdings" w:hAnsi="Wingdings" w:hint="default"/>
      </w:rPr>
    </w:lvl>
    <w:lvl w:ilvl="3" w:tplc="3384B388" w:tentative="1">
      <w:start w:val="1"/>
      <w:numFmt w:val="bullet"/>
      <w:lvlText w:val=""/>
      <w:lvlJc w:val="left"/>
      <w:pPr>
        <w:tabs>
          <w:tab w:val="num" w:pos="2880"/>
        </w:tabs>
        <w:ind w:left="2880" w:hanging="360"/>
      </w:pPr>
      <w:rPr>
        <w:rFonts w:ascii="Wingdings" w:hAnsi="Wingdings" w:hint="default"/>
      </w:rPr>
    </w:lvl>
    <w:lvl w:ilvl="4" w:tplc="F4B6A4BC" w:tentative="1">
      <w:start w:val="1"/>
      <w:numFmt w:val="bullet"/>
      <w:lvlText w:val=""/>
      <w:lvlJc w:val="left"/>
      <w:pPr>
        <w:tabs>
          <w:tab w:val="num" w:pos="3600"/>
        </w:tabs>
        <w:ind w:left="3600" w:hanging="360"/>
      </w:pPr>
      <w:rPr>
        <w:rFonts w:ascii="Wingdings" w:hAnsi="Wingdings" w:hint="default"/>
      </w:rPr>
    </w:lvl>
    <w:lvl w:ilvl="5" w:tplc="7304F4B2" w:tentative="1">
      <w:start w:val="1"/>
      <w:numFmt w:val="bullet"/>
      <w:lvlText w:val=""/>
      <w:lvlJc w:val="left"/>
      <w:pPr>
        <w:tabs>
          <w:tab w:val="num" w:pos="4320"/>
        </w:tabs>
        <w:ind w:left="4320" w:hanging="360"/>
      </w:pPr>
      <w:rPr>
        <w:rFonts w:ascii="Wingdings" w:hAnsi="Wingdings" w:hint="default"/>
      </w:rPr>
    </w:lvl>
    <w:lvl w:ilvl="6" w:tplc="F1AE6366" w:tentative="1">
      <w:start w:val="1"/>
      <w:numFmt w:val="bullet"/>
      <w:lvlText w:val=""/>
      <w:lvlJc w:val="left"/>
      <w:pPr>
        <w:tabs>
          <w:tab w:val="num" w:pos="5040"/>
        </w:tabs>
        <w:ind w:left="5040" w:hanging="360"/>
      </w:pPr>
      <w:rPr>
        <w:rFonts w:ascii="Wingdings" w:hAnsi="Wingdings" w:hint="default"/>
      </w:rPr>
    </w:lvl>
    <w:lvl w:ilvl="7" w:tplc="D1B4808C" w:tentative="1">
      <w:start w:val="1"/>
      <w:numFmt w:val="bullet"/>
      <w:lvlText w:val=""/>
      <w:lvlJc w:val="left"/>
      <w:pPr>
        <w:tabs>
          <w:tab w:val="num" w:pos="5760"/>
        </w:tabs>
        <w:ind w:left="5760" w:hanging="360"/>
      </w:pPr>
      <w:rPr>
        <w:rFonts w:ascii="Wingdings" w:hAnsi="Wingdings" w:hint="default"/>
      </w:rPr>
    </w:lvl>
    <w:lvl w:ilvl="8" w:tplc="091A81C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405540"/>
    <w:multiLevelType w:val="multilevel"/>
    <w:tmpl w:val="9FDC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487EAE"/>
    <w:multiLevelType w:val="hybridMultilevel"/>
    <w:tmpl w:val="0DD05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3"/>
  </w:num>
  <w:num w:numId="5">
    <w:abstractNumId w:val="7"/>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730"/>
    <w:rsid w:val="00003802"/>
    <w:rsid w:val="000113F4"/>
    <w:rsid w:val="0009720E"/>
    <w:rsid w:val="000F4D3F"/>
    <w:rsid w:val="001713CF"/>
    <w:rsid w:val="00182EEF"/>
    <w:rsid w:val="001B5158"/>
    <w:rsid w:val="001C0621"/>
    <w:rsid w:val="001F74A6"/>
    <w:rsid w:val="002046D8"/>
    <w:rsid w:val="00216357"/>
    <w:rsid w:val="00223140"/>
    <w:rsid w:val="002310D9"/>
    <w:rsid w:val="0024785D"/>
    <w:rsid w:val="00255D9C"/>
    <w:rsid w:val="00261B1E"/>
    <w:rsid w:val="0027137A"/>
    <w:rsid w:val="002C2D25"/>
    <w:rsid w:val="002F2767"/>
    <w:rsid w:val="003207B2"/>
    <w:rsid w:val="00323B1C"/>
    <w:rsid w:val="00363868"/>
    <w:rsid w:val="00365CB1"/>
    <w:rsid w:val="0037078B"/>
    <w:rsid w:val="00390463"/>
    <w:rsid w:val="003B1C8E"/>
    <w:rsid w:val="003C06DD"/>
    <w:rsid w:val="003D41D8"/>
    <w:rsid w:val="003D6BC7"/>
    <w:rsid w:val="003E635F"/>
    <w:rsid w:val="003F113B"/>
    <w:rsid w:val="003F2C2B"/>
    <w:rsid w:val="00424783"/>
    <w:rsid w:val="00464CDD"/>
    <w:rsid w:val="00465013"/>
    <w:rsid w:val="00471537"/>
    <w:rsid w:val="00473811"/>
    <w:rsid w:val="0047455B"/>
    <w:rsid w:val="004A09CA"/>
    <w:rsid w:val="004D4181"/>
    <w:rsid w:val="004F61D2"/>
    <w:rsid w:val="005266E4"/>
    <w:rsid w:val="00536AAE"/>
    <w:rsid w:val="005511C7"/>
    <w:rsid w:val="00590DA2"/>
    <w:rsid w:val="005B44DA"/>
    <w:rsid w:val="005C1EA4"/>
    <w:rsid w:val="005D7BA0"/>
    <w:rsid w:val="0061415E"/>
    <w:rsid w:val="00637177"/>
    <w:rsid w:val="0063756D"/>
    <w:rsid w:val="006979AB"/>
    <w:rsid w:val="006B05E8"/>
    <w:rsid w:val="006E0955"/>
    <w:rsid w:val="006E7FB6"/>
    <w:rsid w:val="006F5E43"/>
    <w:rsid w:val="006F79AA"/>
    <w:rsid w:val="00710B40"/>
    <w:rsid w:val="007112CB"/>
    <w:rsid w:val="00712DD6"/>
    <w:rsid w:val="00762200"/>
    <w:rsid w:val="00762642"/>
    <w:rsid w:val="00767E17"/>
    <w:rsid w:val="007778CD"/>
    <w:rsid w:val="007F3A10"/>
    <w:rsid w:val="00801AE0"/>
    <w:rsid w:val="00804062"/>
    <w:rsid w:val="0085391C"/>
    <w:rsid w:val="008568C9"/>
    <w:rsid w:val="0088194B"/>
    <w:rsid w:val="008D708F"/>
    <w:rsid w:val="008E0C19"/>
    <w:rsid w:val="00903ED4"/>
    <w:rsid w:val="0093780E"/>
    <w:rsid w:val="00944C20"/>
    <w:rsid w:val="0096346A"/>
    <w:rsid w:val="00971D71"/>
    <w:rsid w:val="009761F0"/>
    <w:rsid w:val="00984F5E"/>
    <w:rsid w:val="009869B9"/>
    <w:rsid w:val="009A6549"/>
    <w:rsid w:val="009C3810"/>
    <w:rsid w:val="009F09F4"/>
    <w:rsid w:val="00A607A7"/>
    <w:rsid w:val="00AD4754"/>
    <w:rsid w:val="00B162C8"/>
    <w:rsid w:val="00B35E03"/>
    <w:rsid w:val="00B614D1"/>
    <w:rsid w:val="00B9209D"/>
    <w:rsid w:val="00BD65E4"/>
    <w:rsid w:val="00C23153"/>
    <w:rsid w:val="00C850D3"/>
    <w:rsid w:val="00C85F58"/>
    <w:rsid w:val="00CA08AB"/>
    <w:rsid w:val="00CC2730"/>
    <w:rsid w:val="00CC4FB5"/>
    <w:rsid w:val="00CF5164"/>
    <w:rsid w:val="00D177AD"/>
    <w:rsid w:val="00D31417"/>
    <w:rsid w:val="00D31CB0"/>
    <w:rsid w:val="00D33E98"/>
    <w:rsid w:val="00D35CE6"/>
    <w:rsid w:val="00D6127A"/>
    <w:rsid w:val="00D73639"/>
    <w:rsid w:val="00D82324"/>
    <w:rsid w:val="00DB0FA2"/>
    <w:rsid w:val="00DC0B72"/>
    <w:rsid w:val="00DD0480"/>
    <w:rsid w:val="00E10868"/>
    <w:rsid w:val="00E27AE2"/>
    <w:rsid w:val="00E6379A"/>
    <w:rsid w:val="00E84FEC"/>
    <w:rsid w:val="00E93420"/>
    <w:rsid w:val="00EB3648"/>
    <w:rsid w:val="00EC01A4"/>
    <w:rsid w:val="00F20761"/>
    <w:rsid w:val="00F31FE6"/>
    <w:rsid w:val="00F509C6"/>
    <w:rsid w:val="00F80263"/>
    <w:rsid w:val="00FD51B1"/>
    <w:rsid w:val="00FE2B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14F57"/>
  <w15:docId w15:val="{0F036226-4614-4712-B2A5-E69D14C2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EC01A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1CB0"/>
    <w:pPr>
      <w:spacing w:after="0" w:line="240" w:lineRule="auto"/>
      <w:ind w:left="720"/>
      <w:contextualSpacing/>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CA0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A08AB"/>
    <w:rPr>
      <w:rFonts w:ascii="Courier New" w:eastAsia="Times New Roman" w:hAnsi="Courier New" w:cs="Courier New"/>
      <w:sz w:val="20"/>
      <w:szCs w:val="20"/>
      <w:lang w:eastAsia="ru-RU"/>
    </w:rPr>
  </w:style>
  <w:style w:type="character" w:customStyle="1" w:styleId="y2iqfc">
    <w:name w:val="y2iqfc"/>
    <w:basedOn w:val="a0"/>
    <w:rsid w:val="00CA08AB"/>
  </w:style>
  <w:style w:type="table" w:styleId="a4">
    <w:name w:val="Table Grid"/>
    <w:basedOn w:val="a1"/>
    <w:uiPriority w:val="59"/>
    <w:rsid w:val="007F3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Intense Emphasis"/>
    <w:basedOn w:val="a0"/>
    <w:uiPriority w:val="21"/>
    <w:qFormat/>
    <w:rsid w:val="003207B2"/>
    <w:rPr>
      <w:i/>
      <w:iCs/>
      <w:color w:val="4F81BD" w:themeColor="accent1"/>
    </w:rPr>
  </w:style>
  <w:style w:type="character" w:customStyle="1" w:styleId="30">
    <w:name w:val="Заголовок 3 Знак"/>
    <w:basedOn w:val="a0"/>
    <w:link w:val="3"/>
    <w:uiPriority w:val="9"/>
    <w:rsid w:val="00EC01A4"/>
    <w:rPr>
      <w:rFonts w:ascii="Times New Roman" w:eastAsia="Times New Roman" w:hAnsi="Times New Roman" w:cs="Times New Roman"/>
      <w:b/>
      <w:bCs/>
      <w:sz w:val="27"/>
      <w:szCs w:val="27"/>
      <w:lang w:eastAsia="ru-RU"/>
    </w:rPr>
  </w:style>
  <w:style w:type="paragraph" w:styleId="a6">
    <w:name w:val="Normal (Web)"/>
    <w:basedOn w:val="a"/>
    <w:uiPriority w:val="99"/>
    <w:unhideWhenUsed/>
    <w:rsid w:val="00EC01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EC01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EC01A4"/>
    <w:rPr>
      <w:color w:val="0000FF"/>
      <w:u w:val="single"/>
    </w:rPr>
  </w:style>
  <w:style w:type="paragraph" w:styleId="a8">
    <w:name w:val="Balloon Text"/>
    <w:basedOn w:val="a"/>
    <w:link w:val="a9"/>
    <w:uiPriority w:val="99"/>
    <w:semiHidden/>
    <w:unhideWhenUsed/>
    <w:rsid w:val="00E1086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108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33332">
      <w:bodyDiv w:val="1"/>
      <w:marLeft w:val="0"/>
      <w:marRight w:val="0"/>
      <w:marTop w:val="0"/>
      <w:marBottom w:val="0"/>
      <w:divBdr>
        <w:top w:val="none" w:sz="0" w:space="0" w:color="auto"/>
        <w:left w:val="none" w:sz="0" w:space="0" w:color="auto"/>
        <w:bottom w:val="none" w:sz="0" w:space="0" w:color="auto"/>
        <w:right w:val="none" w:sz="0" w:space="0" w:color="auto"/>
      </w:divBdr>
    </w:div>
    <w:div w:id="639845636">
      <w:bodyDiv w:val="1"/>
      <w:marLeft w:val="0"/>
      <w:marRight w:val="0"/>
      <w:marTop w:val="0"/>
      <w:marBottom w:val="0"/>
      <w:divBdr>
        <w:top w:val="none" w:sz="0" w:space="0" w:color="auto"/>
        <w:left w:val="none" w:sz="0" w:space="0" w:color="auto"/>
        <w:bottom w:val="none" w:sz="0" w:space="0" w:color="auto"/>
        <w:right w:val="none" w:sz="0" w:space="0" w:color="auto"/>
      </w:divBdr>
    </w:div>
    <w:div w:id="874779870">
      <w:bodyDiv w:val="1"/>
      <w:marLeft w:val="0"/>
      <w:marRight w:val="0"/>
      <w:marTop w:val="0"/>
      <w:marBottom w:val="0"/>
      <w:divBdr>
        <w:top w:val="none" w:sz="0" w:space="0" w:color="auto"/>
        <w:left w:val="none" w:sz="0" w:space="0" w:color="auto"/>
        <w:bottom w:val="none" w:sz="0" w:space="0" w:color="auto"/>
        <w:right w:val="none" w:sz="0" w:space="0" w:color="auto"/>
      </w:divBdr>
      <w:divsChild>
        <w:div w:id="1184366710">
          <w:marLeft w:val="547"/>
          <w:marRight w:val="0"/>
          <w:marTop w:val="86"/>
          <w:marBottom w:val="0"/>
          <w:divBdr>
            <w:top w:val="none" w:sz="0" w:space="0" w:color="auto"/>
            <w:left w:val="none" w:sz="0" w:space="0" w:color="auto"/>
            <w:bottom w:val="none" w:sz="0" w:space="0" w:color="auto"/>
            <w:right w:val="none" w:sz="0" w:space="0" w:color="auto"/>
          </w:divBdr>
        </w:div>
        <w:div w:id="7371566">
          <w:marLeft w:val="547"/>
          <w:marRight w:val="0"/>
          <w:marTop w:val="86"/>
          <w:marBottom w:val="0"/>
          <w:divBdr>
            <w:top w:val="none" w:sz="0" w:space="0" w:color="auto"/>
            <w:left w:val="none" w:sz="0" w:space="0" w:color="auto"/>
            <w:bottom w:val="none" w:sz="0" w:space="0" w:color="auto"/>
            <w:right w:val="none" w:sz="0" w:space="0" w:color="auto"/>
          </w:divBdr>
        </w:div>
        <w:div w:id="920716797">
          <w:marLeft w:val="547"/>
          <w:marRight w:val="0"/>
          <w:marTop w:val="86"/>
          <w:marBottom w:val="0"/>
          <w:divBdr>
            <w:top w:val="none" w:sz="0" w:space="0" w:color="auto"/>
            <w:left w:val="none" w:sz="0" w:space="0" w:color="auto"/>
            <w:bottom w:val="none" w:sz="0" w:space="0" w:color="auto"/>
            <w:right w:val="none" w:sz="0" w:space="0" w:color="auto"/>
          </w:divBdr>
        </w:div>
        <w:div w:id="573203104">
          <w:marLeft w:val="547"/>
          <w:marRight w:val="0"/>
          <w:marTop w:val="86"/>
          <w:marBottom w:val="0"/>
          <w:divBdr>
            <w:top w:val="none" w:sz="0" w:space="0" w:color="auto"/>
            <w:left w:val="none" w:sz="0" w:space="0" w:color="auto"/>
            <w:bottom w:val="none" w:sz="0" w:space="0" w:color="auto"/>
            <w:right w:val="none" w:sz="0" w:space="0" w:color="auto"/>
          </w:divBdr>
        </w:div>
      </w:divsChild>
    </w:div>
    <w:div w:id="1062560477">
      <w:bodyDiv w:val="1"/>
      <w:marLeft w:val="0"/>
      <w:marRight w:val="0"/>
      <w:marTop w:val="0"/>
      <w:marBottom w:val="0"/>
      <w:divBdr>
        <w:top w:val="none" w:sz="0" w:space="0" w:color="auto"/>
        <w:left w:val="none" w:sz="0" w:space="0" w:color="auto"/>
        <w:bottom w:val="none" w:sz="0" w:space="0" w:color="auto"/>
        <w:right w:val="none" w:sz="0" w:space="0" w:color="auto"/>
      </w:divBdr>
      <w:divsChild>
        <w:div w:id="813259468">
          <w:marLeft w:val="547"/>
          <w:marRight w:val="0"/>
          <w:marTop w:val="77"/>
          <w:marBottom w:val="0"/>
          <w:divBdr>
            <w:top w:val="none" w:sz="0" w:space="0" w:color="auto"/>
            <w:left w:val="none" w:sz="0" w:space="0" w:color="auto"/>
            <w:bottom w:val="none" w:sz="0" w:space="0" w:color="auto"/>
            <w:right w:val="none" w:sz="0" w:space="0" w:color="auto"/>
          </w:divBdr>
        </w:div>
        <w:div w:id="1220896874">
          <w:marLeft w:val="547"/>
          <w:marRight w:val="0"/>
          <w:marTop w:val="77"/>
          <w:marBottom w:val="0"/>
          <w:divBdr>
            <w:top w:val="none" w:sz="0" w:space="0" w:color="auto"/>
            <w:left w:val="none" w:sz="0" w:space="0" w:color="auto"/>
            <w:bottom w:val="none" w:sz="0" w:space="0" w:color="auto"/>
            <w:right w:val="none" w:sz="0" w:space="0" w:color="auto"/>
          </w:divBdr>
        </w:div>
      </w:divsChild>
    </w:div>
    <w:div w:id="1265457742">
      <w:bodyDiv w:val="1"/>
      <w:marLeft w:val="0"/>
      <w:marRight w:val="0"/>
      <w:marTop w:val="0"/>
      <w:marBottom w:val="0"/>
      <w:divBdr>
        <w:top w:val="none" w:sz="0" w:space="0" w:color="auto"/>
        <w:left w:val="none" w:sz="0" w:space="0" w:color="auto"/>
        <w:bottom w:val="none" w:sz="0" w:space="0" w:color="auto"/>
        <w:right w:val="none" w:sz="0" w:space="0" w:color="auto"/>
      </w:divBdr>
    </w:div>
    <w:div w:id="1265922128">
      <w:bodyDiv w:val="1"/>
      <w:marLeft w:val="0"/>
      <w:marRight w:val="0"/>
      <w:marTop w:val="0"/>
      <w:marBottom w:val="0"/>
      <w:divBdr>
        <w:top w:val="none" w:sz="0" w:space="0" w:color="auto"/>
        <w:left w:val="none" w:sz="0" w:space="0" w:color="auto"/>
        <w:bottom w:val="none" w:sz="0" w:space="0" w:color="auto"/>
        <w:right w:val="none" w:sz="0" w:space="0" w:color="auto"/>
      </w:divBdr>
    </w:div>
    <w:div w:id="1339387528">
      <w:bodyDiv w:val="1"/>
      <w:marLeft w:val="0"/>
      <w:marRight w:val="0"/>
      <w:marTop w:val="0"/>
      <w:marBottom w:val="0"/>
      <w:divBdr>
        <w:top w:val="none" w:sz="0" w:space="0" w:color="auto"/>
        <w:left w:val="none" w:sz="0" w:space="0" w:color="auto"/>
        <w:bottom w:val="none" w:sz="0" w:space="0" w:color="auto"/>
        <w:right w:val="none" w:sz="0" w:space="0" w:color="auto"/>
      </w:divBdr>
    </w:div>
    <w:div w:id="1856456289">
      <w:bodyDiv w:val="1"/>
      <w:marLeft w:val="0"/>
      <w:marRight w:val="0"/>
      <w:marTop w:val="0"/>
      <w:marBottom w:val="0"/>
      <w:divBdr>
        <w:top w:val="none" w:sz="0" w:space="0" w:color="auto"/>
        <w:left w:val="none" w:sz="0" w:space="0" w:color="auto"/>
        <w:bottom w:val="none" w:sz="0" w:space="0" w:color="auto"/>
        <w:right w:val="none" w:sz="0" w:space="0" w:color="auto"/>
      </w:divBdr>
    </w:div>
    <w:div w:id="20251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7EE9F-9BE6-412A-8218-7533AA65B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3</Pages>
  <Words>815</Words>
  <Characters>4650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G237-1</dc:creator>
  <cp:lastModifiedBy>Admin</cp:lastModifiedBy>
  <cp:revision>72</cp:revision>
  <cp:lastPrinted>2026-07-08T10:51:00Z</cp:lastPrinted>
  <dcterms:created xsi:type="dcterms:W3CDTF">2020-12-15T03:59:00Z</dcterms:created>
  <dcterms:modified xsi:type="dcterms:W3CDTF">2026-09-10T06:28:00Z</dcterms:modified>
</cp:coreProperties>
</file>